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AE3" w:rsidRPr="00155FAE" w:rsidRDefault="00E14AE3" w:rsidP="005D47A3">
      <w:pPr>
        <w:pStyle w:val="a3"/>
        <w:ind w:left="360" w:firstLine="510"/>
        <w:jc w:val="right"/>
        <w:rPr>
          <w:b w:val="0"/>
          <w:sz w:val="28"/>
          <w:szCs w:val="28"/>
        </w:rPr>
      </w:pPr>
      <w:r w:rsidRPr="00155FAE">
        <w:rPr>
          <w:b w:val="0"/>
          <w:sz w:val="28"/>
          <w:szCs w:val="28"/>
        </w:rPr>
        <w:t>Проект</w:t>
      </w:r>
    </w:p>
    <w:p w:rsidR="00E14AE3" w:rsidRPr="00155FAE" w:rsidRDefault="00E14AE3" w:rsidP="00E14AE3">
      <w:pPr>
        <w:ind w:left="360" w:firstLine="510"/>
        <w:jc w:val="center"/>
        <w:rPr>
          <w:bCs/>
          <w:sz w:val="28"/>
          <w:szCs w:val="28"/>
        </w:rPr>
      </w:pPr>
      <w:r w:rsidRPr="00155FAE">
        <w:rPr>
          <w:bCs/>
          <w:sz w:val="28"/>
          <w:szCs w:val="28"/>
        </w:rPr>
        <w:t>ПОСТАНОВЛЕНИЕ</w:t>
      </w:r>
    </w:p>
    <w:p w:rsidR="00E14AE3" w:rsidRPr="00155FAE" w:rsidRDefault="00E14AE3" w:rsidP="00E14AE3">
      <w:pPr>
        <w:ind w:left="360" w:firstLine="510"/>
        <w:jc w:val="center"/>
        <w:rPr>
          <w:bCs/>
          <w:sz w:val="28"/>
          <w:szCs w:val="28"/>
        </w:rPr>
      </w:pPr>
      <w:r w:rsidRPr="00155FAE">
        <w:rPr>
          <w:bCs/>
          <w:sz w:val="28"/>
          <w:szCs w:val="28"/>
        </w:rPr>
        <w:t xml:space="preserve">ПРАВИТЕЛЬСТВА БРЯНСКОЙ ОБЛАСТИ </w:t>
      </w:r>
    </w:p>
    <w:p w:rsidR="00E14AE3" w:rsidRPr="00155FAE" w:rsidRDefault="00E14AE3" w:rsidP="00E14AE3">
      <w:pPr>
        <w:rPr>
          <w:bCs/>
          <w:sz w:val="28"/>
          <w:szCs w:val="28"/>
        </w:rPr>
      </w:pPr>
    </w:p>
    <w:p w:rsidR="00946585" w:rsidRPr="00155FAE" w:rsidRDefault="00946585" w:rsidP="00E14AE3">
      <w:pPr>
        <w:rPr>
          <w:bCs/>
          <w:sz w:val="28"/>
          <w:szCs w:val="28"/>
        </w:rPr>
      </w:pPr>
    </w:p>
    <w:p w:rsidR="00E14AE3" w:rsidRPr="00155FAE" w:rsidRDefault="00E14AE3" w:rsidP="00E14AE3">
      <w:pPr>
        <w:jc w:val="both"/>
        <w:rPr>
          <w:sz w:val="28"/>
          <w:szCs w:val="28"/>
        </w:rPr>
      </w:pPr>
      <w:r w:rsidRPr="00155FAE">
        <w:rPr>
          <w:sz w:val="28"/>
          <w:szCs w:val="28"/>
        </w:rPr>
        <w:t>от __________ № ________</w:t>
      </w:r>
    </w:p>
    <w:p w:rsidR="00E14AE3" w:rsidRPr="00155FAE" w:rsidRDefault="00E14AE3" w:rsidP="00E14AE3">
      <w:pPr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             г. Брянск</w:t>
      </w:r>
    </w:p>
    <w:p w:rsidR="00E14AE3" w:rsidRPr="00155FAE" w:rsidRDefault="00E14AE3" w:rsidP="00E14AE3">
      <w:pPr>
        <w:jc w:val="both"/>
        <w:rPr>
          <w:sz w:val="28"/>
          <w:szCs w:val="28"/>
        </w:rPr>
      </w:pPr>
    </w:p>
    <w:p w:rsidR="00946585" w:rsidRPr="00155FAE" w:rsidRDefault="00946585" w:rsidP="00E14AE3">
      <w:pPr>
        <w:jc w:val="both"/>
        <w:rPr>
          <w:sz w:val="28"/>
          <w:szCs w:val="28"/>
        </w:rPr>
      </w:pPr>
    </w:p>
    <w:tbl>
      <w:tblPr>
        <w:tblW w:w="9747" w:type="dxa"/>
        <w:tblLook w:val="00A0"/>
      </w:tblPr>
      <w:tblGrid>
        <w:gridCol w:w="5070"/>
        <w:gridCol w:w="4677"/>
      </w:tblGrid>
      <w:tr w:rsidR="00E14AE3" w:rsidRPr="00155FAE" w:rsidTr="004E50A9">
        <w:tc>
          <w:tcPr>
            <w:tcW w:w="5070" w:type="dxa"/>
          </w:tcPr>
          <w:p w:rsidR="00E14AE3" w:rsidRPr="00155FAE" w:rsidRDefault="00E14AE3" w:rsidP="00950A9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5FAE">
              <w:rPr>
                <w:sz w:val="28"/>
                <w:szCs w:val="28"/>
              </w:rPr>
              <w:t xml:space="preserve">О внесении изменений в государственную программу </w:t>
            </w:r>
            <w:r w:rsidR="00950A92" w:rsidRPr="00155FAE">
              <w:rPr>
                <w:sz w:val="28"/>
                <w:szCs w:val="28"/>
              </w:rPr>
              <w:t xml:space="preserve">                        </w:t>
            </w:r>
            <w:r w:rsidR="000C7799" w:rsidRPr="00155FAE">
              <w:rPr>
                <w:sz w:val="28"/>
                <w:szCs w:val="28"/>
              </w:rPr>
              <w:t>«Развитие сельского хозяйства и регулирование рынков сельскохозяйственной продукции, сырья и продовольствия Брянской области»</w:t>
            </w:r>
          </w:p>
        </w:tc>
        <w:tc>
          <w:tcPr>
            <w:tcW w:w="4677" w:type="dxa"/>
          </w:tcPr>
          <w:p w:rsidR="00E14AE3" w:rsidRPr="00155FAE" w:rsidRDefault="00E14AE3" w:rsidP="004E50A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E14AE3" w:rsidRPr="00155FAE" w:rsidRDefault="00E14AE3" w:rsidP="00E14AE3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946585" w:rsidRPr="00155FAE" w:rsidRDefault="00946585" w:rsidP="00E14AE3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9038DC" w:rsidRPr="00155FAE" w:rsidRDefault="009038DC" w:rsidP="00EF1822">
      <w:pPr>
        <w:pStyle w:val="ConsPlusNormal0"/>
        <w:ind w:right="-14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В соответствии постановлением Правительства Брянской области от 28 октября 2013 года № 608-п «Об утверждении Порядка разработки, реализации и оценки эффективности государственных программ Брянской области» Правительство Брянской области</w:t>
      </w:r>
    </w:p>
    <w:p w:rsidR="00E14AE3" w:rsidRPr="00155FAE" w:rsidRDefault="00E14AE3" w:rsidP="009038DC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E7F67" w:rsidRPr="00155FAE" w:rsidRDefault="00EE7F67" w:rsidP="00E14AE3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A35469" w:rsidRPr="00155FAE" w:rsidRDefault="00E14AE3" w:rsidP="00A35469">
      <w:pPr>
        <w:ind w:right="-164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1. </w:t>
      </w:r>
      <w:r w:rsidR="00A35469" w:rsidRPr="00155FAE">
        <w:rPr>
          <w:sz w:val="28"/>
          <w:szCs w:val="28"/>
        </w:rPr>
        <w:t xml:space="preserve">Внести следующие изменения в государственную </w:t>
      </w:r>
      <w:hyperlink w:anchor="P101" w:history="1">
        <w:r w:rsidR="00A35469" w:rsidRPr="00155FAE">
          <w:rPr>
            <w:sz w:val="28"/>
            <w:szCs w:val="28"/>
          </w:rPr>
          <w:t>программу</w:t>
        </w:r>
      </w:hyperlink>
      <w:r w:rsidR="00A35469" w:rsidRPr="00155FAE">
        <w:rPr>
          <w:sz w:val="28"/>
          <w:szCs w:val="28"/>
        </w:rPr>
        <w:t xml:space="preserve"> «Развитие сельского хозяйства и регулирование рынков сельскохозяйственной продукции, сырья и продовольствия Брянской области», утвержденную постановлением Правительства Брянской области от 30 января 2019 года        № 18-п (в редакции постановлений Правительства Брянской области от 11 февраля 2019 года № 30-п, от 01 апреля 2019 года № 143-п</w:t>
      </w:r>
      <w:r w:rsidR="00F368E5" w:rsidRPr="00155FAE">
        <w:rPr>
          <w:sz w:val="28"/>
          <w:szCs w:val="28"/>
        </w:rPr>
        <w:t>, от 14 мая 2019 года № 209-п</w:t>
      </w:r>
      <w:r w:rsidR="003F0695" w:rsidRPr="00155FAE">
        <w:rPr>
          <w:sz w:val="28"/>
          <w:szCs w:val="28"/>
        </w:rPr>
        <w:t>, от 26 августа 2019 года № 388-п</w:t>
      </w:r>
      <w:r w:rsidR="00A35469" w:rsidRPr="00155FAE">
        <w:rPr>
          <w:sz w:val="28"/>
          <w:szCs w:val="28"/>
        </w:rPr>
        <w:t>):</w:t>
      </w:r>
    </w:p>
    <w:p w:rsidR="008C32FB" w:rsidRPr="00155FAE" w:rsidRDefault="00F368E5" w:rsidP="00F368E5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1.1. В паспорте государственной программы</w:t>
      </w:r>
      <w:r w:rsidR="008C32FB" w:rsidRPr="00155FAE">
        <w:rPr>
          <w:sz w:val="28"/>
          <w:szCs w:val="28"/>
        </w:rPr>
        <w:t>:</w:t>
      </w:r>
    </w:p>
    <w:p w:rsidR="002972A1" w:rsidRPr="00155FAE" w:rsidRDefault="007166F3" w:rsidP="00F368E5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в</w:t>
      </w:r>
      <w:r w:rsidR="002972A1" w:rsidRPr="00155FAE">
        <w:rPr>
          <w:sz w:val="28"/>
          <w:szCs w:val="28"/>
        </w:rPr>
        <w:t xml:space="preserve"> позиции «Соисполнители государственной программы» исключить слова «департамент строительства Брянской области,»;</w:t>
      </w:r>
    </w:p>
    <w:p w:rsidR="00876CEA" w:rsidRPr="00155FAE" w:rsidRDefault="007166F3" w:rsidP="00F368E5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в</w:t>
      </w:r>
      <w:r w:rsidR="00876CEA" w:rsidRPr="00155FAE">
        <w:rPr>
          <w:sz w:val="28"/>
          <w:szCs w:val="28"/>
        </w:rPr>
        <w:t xml:space="preserve"> позиции «Цели государственной программы» исключить </w:t>
      </w:r>
      <w:r w:rsidR="00741AAC" w:rsidRPr="00155FAE">
        <w:rPr>
          <w:sz w:val="28"/>
          <w:szCs w:val="28"/>
        </w:rPr>
        <w:t xml:space="preserve">пятый абзац; </w:t>
      </w:r>
    </w:p>
    <w:p w:rsidR="007166F3" w:rsidRPr="00155FAE" w:rsidRDefault="007166F3" w:rsidP="00F368E5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в позиции «Задачи государственной программы» исключить </w:t>
      </w:r>
      <w:r w:rsidR="008F436C">
        <w:rPr>
          <w:sz w:val="28"/>
          <w:szCs w:val="28"/>
        </w:rPr>
        <w:t>две</w:t>
      </w:r>
      <w:r w:rsidRPr="00155FAE">
        <w:rPr>
          <w:sz w:val="28"/>
          <w:szCs w:val="28"/>
        </w:rPr>
        <w:t>надцатый абзац;</w:t>
      </w:r>
    </w:p>
    <w:p w:rsidR="00F368E5" w:rsidRPr="00155FAE" w:rsidRDefault="00F368E5" w:rsidP="00F368E5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позицию «Объем бюджетных ассигнований на реализацию государственной программы» изложить в редакции:</w:t>
      </w:r>
    </w:p>
    <w:p w:rsidR="00F368E5" w:rsidRPr="00155FAE" w:rsidRDefault="00F368E5" w:rsidP="00F368E5">
      <w:pPr>
        <w:ind w:right="-145" w:firstLine="709"/>
        <w:jc w:val="both"/>
        <w:rPr>
          <w:color w:val="000000"/>
          <w:sz w:val="28"/>
          <w:szCs w:val="28"/>
        </w:rPr>
      </w:pPr>
      <w:r w:rsidRPr="00155FAE">
        <w:rPr>
          <w:sz w:val="28"/>
          <w:szCs w:val="28"/>
        </w:rPr>
        <w:t>«</w:t>
      </w:r>
      <w:r w:rsidRPr="00155FAE">
        <w:rPr>
          <w:color w:val="000000"/>
          <w:sz w:val="28"/>
          <w:szCs w:val="28"/>
        </w:rPr>
        <w:t xml:space="preserve">общий объем средств, предусмотренных на реализацию государственной программы, - </w:t>
      </w:r>
      <w:r w:rsidR="000B039F" w:rsidRPr="000B039F">
        <w:rPr>
          <w:color w:val="000000"/>
          <w:sz w:val="28"/>
          <w:szCs w:val="28"/>
        </w:rPr>
        <w:t xml:space="preserve">25 </w:t>
      </w:r>
      <w:r w:rsidR="000C7255">
        <w:rPr>
          <w:color w:val="000000"/>
          <w:sz w:val="28"/>
          <w:szCs w:val="28"/>
        </w:rPr>
        <w:t>521</w:t>
      </w:r>
      <w:r w:rsidR="000B039F" w:rsidRPr="000B039F">
        <w:rPr>
          <w:color w:val="000000"/>
          <w:sz w:val="28"/>
          <w:szCs w:val="28"/>
        </w:rPr>
        <w:t xml:space="preserve"> </w:t>
      </w:r>
      <w:r w:rsidR="000C7255">
        <w:rPr>
          <w:color w:val="000000"/>
          <w:sz w:val="28"/>
          <w:szCs w:val="28"/>
        </w:rPr>
        <w:t>094</w:t>
      </w:r>
      <w:r w:rsidR="000B039F" w:rsidRPr="000B039F">
        <w:rPr>
          <w:color w:val="000000"/>
          <w:sz w:val="28"/>
          <w:szCs w:val="28"/>
        </w:rPr>
        <w:t xml:space="preserve"> 916,37</w:t>
      </w:r>
      <w:r w:rsidR="000C7255">
        <w:rPr>
          <w:color w:val="000000"/>
          <w:sz w:val="28"/>
          <w:szCs w:val="28"/>
        </w:rPr>
        <w:t xml:space="preserve"> </w:t>
      </w:r>
      <w:r w:rsidRPr="00155FAE">
        <w:rPr>
          <w:color w:val="000000"/>
          <w:sz w:val="28"/>
          <w:szCs w:val="28"/>
        </w:rPr>
        <w:t>рубля,</w:t>
      </w:r>
    </w:p>
    <w:p w:rsidR="00F368E5" w:rsidRPr="00155FAE" w:rsidRDefault="00F368E5" w:rsidP="00F368E5">
      <w:pPr>
        <w:ind w:right="-145" w:firstLine="709"/>
        <w:rPr>
          <w:color w:val="000000"/>
          <w:sz w:val="28"/>
          <w:szCs w:val="28"/>
        </w:rPr>
      </w:pPr>
      <w:r w:rsidRPr="00155FAE">
        <w:rPr>
          <w:color w:val="000000"/>
          <w:sz w:val="28"/>
          <w:szCs w:val="28"/>
        </w:rPr>
        <w:t>в том числе:</w:t>
      </w:r>
    </w:p>
    <w:p w:rsidR="00577ADE" w:rsidRPr="00AA6F1B" w:rsidRDefault="00577ADE" w:rsidP="00F368E5">
      <w:pPr>
        <w:ind w:right="-145" w:firstLine="709"/>
        <w:rPr>
          <w:color w:val="000000"/>
          <w:sz w:val="28"/>
          <w:szCs w:val="28"/>
        </w:rPr>
      </w:pPr>
      <w:r w:rsidRPr="00AA6F1B">
        <w:rPr>
          <w:color w:val="000000"/>
          <w:sz w:val="28"/>
          <w:szCs w:val="28"/>
        </w:rPr>
        <w:t>2019 год – 11 679 396 111,01 рубля;</w:t>
      </w:r>
    </w:p>
    <w:p w:rsidR="00F368E5" w:rsidRPr="00AA6F1B" w:rsidRDefault="00F368E5" w:rsidP="00F368E5">
      <w:pPr>
        <w:ind w:right="-145" w:firstLine="709"/>
        <w:rPr>
          <w:color w:val="000000"/>
          <w:sz w:val="28"/>
          <w:szCs w:val="28"/>
        </w:rPr>
      </w:pPr>
      <w:r w:rsidRPr="00AA6F1B">
        <w:rPr>
          <w:color w:val="000000"/>
          <w:sz w:val="28"/>
          <w:szCs w:val="28"/>
        </w:rPr>
        <w:t>20</w:t>
      </w:r>
      <w:r w:rsidR="00577ADE" w:rsidRPr="00AA6F1B">
        <w:rPr>
          <w:color w:val="000000"/>
          <w:sz w:val="28"/>
          <w:szCs w:val="28"/>
        </w:rPr>
        <w:t>20</w:t>
      </w:r>
      <w:r w:rsidRPr="00AA6F1B">
        <w:rPr>
          <w:color w:val="000000"/>
          <w:sz w:val="28"/>
          <w:szCs w:val="28"/>
        </w:rPr>
        <w:t xml:space="preserve"> год </w:t>
      </w:r>
      <w:r w:rsidR="00577ADE" w:rsidRPr="00AA6F1B">
        <w:rPr>
          <w:color w:val="000000"/>
          <w:sz w:val="28"/>
          <w:szCs w:val="28"/>
        </w:rPr>
        <w:t>–</w:t>
      </w:r>
      <w:r w:rsidRPr="00AA6F1B">
        <w:rPr>
          <w:color w:val="000000"/>
          <w:sz w:val="28"/>
          <w:szCs w:val="28"/>
        </w:rPr>
        <w:t xml:space="preserve"> </w:t>
      </w:r>
      <w:r w:rsidR="000A2ACC" w:rsidRPr="00AA6F1B">
        <w:rPr>
          <w:color w:val="000000"/>
          <w:sz w:val="28"/>
          <w:szCs w:val="28"/>
        </w:rPr>
        <w:t xml:space="preserve">2 901 790 302,55 </w:t>
      </w:r>
      <w:r w:rsidRPr="00AA6F1B">
        <w:rPr>
          <w:color w:val="000000"/>
          <w:sz w:val="28"/>
          <w:szCs w:val="28"/>
        </w:rPr>
        <w:t>рубля;</w:t>
      </w:r>
    </w:p>
    <w:p w:rsidR="00F368E5" w:rsidRPr="00AA6F1B" w:rsidRDefault="00F368E5" w:rsidP="00F368E5">
      <w:pPr>
        <w:ind w:right="-145" w:firstLine="709"/>
        <w:rPr>
          <w:color w:val="000000"/>
          <w:sz w:val="28"/>
          <w:szCs w:val="28"/>
        </w:rPr>
      </w:pPr>
      <w:r w:rsidRPr="00AA6F1B">
        <w:rPr>
          <w:color w:val="000000"/>
          <w:sz w:val="28"/>
          <w:szCs w:val="28"/>
        </w:rPr>
        <w:t>202</w:t>
      </w:r>
      <w:r w:rsidR="00577ADE" w:rsidRPr="00AA6F1B">
        <w:rPr>
          <w:color w:val="000000"/>
          <w:sz w:val="28"/>
          <w:szCs w:val="28"/>
        </w:rPr>
        <w:t>1</w:t>
      </w:r>
      <w:r w:rsidRPr="00AA6F1B">
        <w:rPr>
          <w:color w:val="000000"/>
          <w:sz w:val="28"/>
          <w:szCs w:val="28"/>
        </w:rPr>
        <w:t xml:space="preserve"> год </w:t>
      </w:r>
      <w:r w:rsidR="00B429E5" w:rsidRPr="00AA6F1B">
        <w:rPr>
          <w:color w:val="000000"/>
          <w:sz w:val="28"/>
          <w:szCs w:val="28"/>
        </w:rPr>
        <w:t>–</w:t>
      </w:r>
      <w:r w:rsidRPr="00AA6F1B">
        <w:rPr>
          <w:color w:val="000000"/>
          <w:sz w:val="28"/>
          <w:szCs w:val="28"/>
        </w:rPr>
        <w:t xml:space="preserve"> </w:t>
      </w:r>
      <w:r w:rsidR="000A2ACC" w:rsidRPr="00AA6F1B">
        <w:rPr>
          <w:color w:val="000000"/>
          <w:sz w:val="28"/>
          <w:szCs w:val="28"/>
        </w:rPr>
        <w:t>2</w:t>
      </w:r>
      <w:r w:rsidR="00B429E5" w:rsidRPr="00AA6F1B">
        <w:rPr>
          <w:color w:val="000000"/>
          <w:sz w:val="28"/>
          <w:szCs w:val="28"/>
        </w:rPr>
        <w:t xml:space="preserve"> </w:t>
      </w:r>
      <w:r w:rsidR="000A2ACC" w:rsidRPr="00AA6F1B">
        <w:rPr>
          <w:color w:val="000000"/>
          <w:sz w:val="28"/>
          <w:szCs w:val="28"/>
        </w:rPr>
        <w:t>711</w:t>
      </w:r>
      <w:r w:rsidR="00B429E5" w:rsidRPr="00AA6F1B">
        <w:rPr>
          <w:color w:val="000000"/>
          <w:sz w:val="28"/>
          <w:szCs w:val="28"/>
        </w:rPr>
        <w:t xml:space="preserve"> </w:t>
      </w:r>
      <w:r w:rsidR="000A2ACC" w:rsidRPr="00AA6F1B">
        <w:rPr>
          <w:color w:val="000000"/>
          <w:sz w:val="28"/>
          <w:szCs w:val="28"/>
        </w:rPr>
        <w:t>819</w:t>
      </w:r>
      <w:r w:rsidR="00B429E5" w:rsidRPr="00AA6F1B">
        <w:rPr>
          <w:color w:val="000000"/>
          <w:sz w:val="28"/>
          <w:szCs w:val="28"/>
        </w:rPr>
        <w:t xml:space="preserve"> </w:t>
      </w:r>
      <w:r w:rsidR="000A2ACC" w:rsidRPr="00AA6F1B">
        <w:rPr>
          <w:color w:val="000000"/>
          <w:sz w:val="28"/>
          <w:szCs w:val="28"/>
        </w:rPr>
        <w:t xml:space="preserve">934,78 </w:t>
      </w:r>
      <w:r w:rsidRPr="00AA6F1B">
        <w:rPr>
          <w:color w:val="000000"/>
          <w:sz w:val="28"/>
          <w:szCs w:val="28"/>
        </w:rPr>
        <w:t>рубля;</w:t>
      </w:r>
    </w:p>
    <w:p w:rsidR="00121048" w:rsidRPr="00AA6F1B" w:rsidRDefault="00F368E5" w:rsidP="00F368E5">
      <w:pPr>
        <w:ind w:right="-145" w:firstLine="709"/>
        <w:rPr>
          <w:color w:val="000000"/>
          <w:sz w:val="28"/>
          <w:szCs w:val="28"/>
        </w:rPr>
      </w:pPr>
      <w:r w:rsidRPr="00AA6F1B">
        <w:rPr>
          <w:color w:val="000000"/>
          <w:sz w:val="28"/>
          <w:szCs w:val="28"/>
        </w:rPr>
        <w:lastRenderedPageBreak/>
        <w:t>202</w:t>
      </w:r>
      <w:r w:rsidR="00577ADE" w:rsidRPr="00AA6F1B">
        <w:rPr>
          <w:color w:val="000000"/>
          <w:sz w:val="28"/>
          <w:szCs w:val="28"/>
        </w:rPr>
        <w:t>2</w:t>
      </w:r>
      <w:r w:rsidRPr="00AA6F1B">
        <w:rPr>
          <w:color w:val="000000"/>
          <w:sz w:val="28"/>
          <w:szCs w:val="28"/>
        </w:rPr>
        <w:t xml:space="preserve"> год </w:t>
      </w:r>
      <w:r w:rsidR="00B429E5" w:rsidRPr="00AA6F1B">
        <w:rPr>
          <w:color w:val="000000"/>
          <w:sz w:val="28"/>
          <w:szCs w:val="28"/>
        </w:rPr>
        <w:t>–</w:t>
      </w:r>
      <w:r w:rsidRPr="00AA6F1B">
        <w:rPr>
          <w:color w:val="000000"/>
          <w:sz w:val="28"/>
          <w:szCs w:val="28"/>
        </w:rPr>
        <w:t xml:space="preserve"> </w:t>
      </w:r>
      <w:r w:rsidR="000A2ACC" w:rsidRPr="00AA6F1B">
        <w:rPr>
          <w:color w:val="000000"/>
          <w:sz w:val="28"/>
          <w:szCs w:val="28"/>
        </w:rPr>
        <w:t>2</w:t>
      </w:r>
      <w:r w:rsidR="00B429E5" w:rsidRPr="00AA6F1B">
        <w:rPr>
          <w:color w:val="000000"/>
          <w:sz w:val="28"/>
          <w:szCs w:val="28"/>
        </w:rPr>
        <w:t xml:space="preserve"> </w:t>
      </w:r>
      <w:r w:rsidR="000A2ACC" w:rsidRPr="00AA6F1B">
        <w:rPr>
          <w:color w:val="000000"/>
          <w:sz w:val="28"/>
          <w:szCs w:val="28"/>
        </w:rPr>
        <w:t>829</w:t>
      </w:r>
      <w:r w:rsidR="00B429E5" w:rsidRPr="00AA6F1B">
        <w:rPr>
          <w:color w:val="000000"/>
          <w:sz w:val="28"/>
          <w:szCs w:val="28"/>
        </w:rPr>
        <w:t xml:space="preserve"> </w:t>
      </w:r>
      <w:r w:rsidR="000A2ACC" w:rsidRPr="00AA6F1B">
        <w:rPr>
          <w:color w:val="000000"/>
          <w:sz w:val="28"/>
          <w:szCs w:val="28"/>
        </w:rPr>
        <w:t>784</w:t>
      </w:r>
      <w:r w:rsidR="00B429E5" w:rsidRPr="00AA6F1B">
        <w:rPr>
          <w:color w:val="000000"/>
          <w:sz w:val="28"/>
          <w:szCs w:val="28"/>
        </w:rPr>
        <w:t xml:space="preserve"> </w:t>
      </w:r>
      <w:r w:rsidR="000A2ACC" w:rsidRPr="00AA6F1B">
        <w:rPr>
          <w:color w:val="000000"/>
          <w:sz w:val="28"/>
          <w:szCs w:val="28"/>
        </w:rPr>
        <w:t xml:space="preserve">425,37 </w:t>
      </w:r>
      <w:r w:rsidRPr="00AA6F1B">
        <w:rPr>
          <w:color w:val="000000"/>
          <w:sz w:val="28"/>
          <w:szCs w:val="28"/>
        </w:rPr>
        <w:t>рубля</w:t>
      </w:r>
      <w:r w:rsidR="004951C8" w:rsidRPr="00AA6F1B">
        <w:rPr>
          <w:color w:val="000000"/>
          <w:sz w:val="28"/>
          <w:szCs w:val="28"/>
        </w:rPr>
        <w:t>;</w:t>
      </w:r>
    </w:p>
    <w:p w:rsidR="00121048" w:rsidRPr="00AC152C" w:rsidRDefault="00121048" w:rsidP="00F368E5">
      <w:pPr>
        <w:ind w:right="-145" w:firstLine="709"/>
        <w:rPr>
          <w:color w:val="000000"/>
          <w:sz w:val="28"/>
          <w:szCs w:val="28"/>
        </w:rPr>
      </w:pPr>
      <w:r w:rsidRPr="00AC152C">
        <w:rPr>
          <w:color w:val="000000"/>
          <w:sz w:val="28"/>
          <w:szCs w:val="28"/>
        </w:rPr>
        <w:t>2</w:t>
      </w:r>
      <w:r w:rsidR="00B429E5" w:rsidRPr="00AC152C">
        <w:rPr>
          <w:color w:val="000000"/>
          <w:sz w:val="28"/>
          <w:szCs w:val="28"/>
        </w:rPr>
        <w:t xml:space="preserve">023 год  - </w:t>
      </w:r>
      <w:r w:rsidR="000B039F" w:rsidRPr="00AC152C">
        <w:rPr>
          <w:color w:val="000000"/>
          <w:sz w:val="28"/>
          <w:szCs w:val="28"/>
        </w:rPr>
        <w:t>2</w:t>
      </w:r>
      <w:r w:rsidR="000C7255" w:rsidRPr="00AC152C">
        <w:rPr>
          <w:color w:val="000000"/>
          <w:sz w:val="28"/>
          <w:szCs w:val="28"/>
        </w:rPr>
        <w:t> </w:t>
      </w:r>
      <w:r w:rsidR="000B039F" w:rsidRPr="00AC152C">
        <w:rPr>
          <w:color w:val="000000"/>
          <w:sz w:val="28"/>
          <w:szCs w:val="28"/>
        </w:rPr>
        <w:t>6</w:t>
      </w:r>
      <w:r w:rsidR="000C7255" w:rsidRPr="00AC152C">
        <w:rPr>
          <w:color w:val="000000"/>
          <w:sz w:val="28"/>
          <w:szCs w:val="28"/>
        </w:rPr>
        <w:t>99 152</w:t>
      </w:r>
      <w:r w:rsidR="000B039F" w:rsidRPr="00AC152C">
        <w:rPr>
          <w:color w:val="000000"/>
          <w:sz w:val="28"/>
          <w:szCs w:val="28"/>
        </w:rPr>
        <w:t xml:space="preserve"> 071,33 </w:t>
      </w:r>
      <w:r w:rsidR="004951C8" w:rsidRPr="00AC152C">
        <w:rPr>
          <w:color w:val="000000"/>
          <w:sz w:val="28"/>
          <w:szCs w:val="28"/>
        </w:rPr>
        <w:t>рубля;</w:t>
      </w:r>
    </w:p>
    <w:p w:rsidR="00F368E5" w:rsidRPr="00AC152C" w:rsidRDefault="00B429E5" w:rsidP="00F368E5">
      <w:pPr>
        <w:ind w:right="-145" w:firstLine="709"/>
        <w:rPr>
          <w:sz w:val="28"/>
          <w:szCs w:val="28"/>
        </w:rPr>
      </w:pPr>
      <w:r w:rsidRPr="00AC152C">
        <w:rPr>
          <w:color w:val="000000"/>
          <w:sz w:val="28"/>
          <w:szCs w:val="28"/>
        </w:rPr>
        <w:t>2024 год</w:t>
      </w:r>
      <w:r w:rsidR="00121048" w:rsidRPr="00AC152C">
        <w:rPr>
          <w:color w:val="000000"/>
          <w:sz w:val="28"/>
          <w:szCs w:val="28"/>
        </w:rPr>
        <w:t xml:space="preserve"> </w:t>
      </w:r>
      <w:r w:rsidRPr="00AC152C">
        <w:rPr>
          <w:color w:val="000000"/>
          <w:sz w:val="28"/>
          <w:szCs w:val="28"/>
        </w:rPr>
        <w:t>–</w:t>
      </w:r>
      <w:r w:rsidR="00121048" w:rsidRPr="00AC152C">
        <w:rPr>
          <w:color w:val="000000"/>
          <w:sz w:val="28"/>
          <w:szCs w:val="28"/>
        </w:rPr>
        <w:t xml:space="preserve"> </w:t>
      </w:r>
      <w:r w:rsidR="000C7255" w:rsidRPr="00AC152C">
        <w:rPr>
          <w:color w:val="000000"/>
          <w:sz w:val="28"/>
          <w:szCs w:val="28"/>
        </w:rPr>
        <w:t xml:space="preserve">2 699 152 071,33 </w:t>
      </w:r>
      <w:r w:rsidR="00121048" w:rsidRPr="00AC152C">
        <w:rPr>
          <w:color w:val="000000"/>
          <w:sz w:val="28"/>
          <w:szCs w:val="28"/>
        </w:rPr>
        <w:t>рубля</w:t>
      </w:r>
      <w:r w:rsidR="00F368E5" w:rsidRPr="00AC152C">
        <w:rPr>
          <w:sz w:val="28"/>
          <w:szCs w:val="28"/>
        </w:rPr>
        <w:t>»</w:t>
      </w:r>
      <w:r w:rsidR="000C7255" w:rsidRPr="00AC152C">
        <w:rPr>
          <w:sz w:val="28"/>
          <w:szCs w:val="28"/>
        </w:rPr>
        <w:t>;</w:t>
      </w:r>
    </w:p>
    <w:p w:rsidR="009A6AAB" w:rsidRPr="00155FAE" w:rsidRDefault="009A6AAB" w:rsidP="009A6AAB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AC152C">
        <w:rPr>
          <w:sz w:val="28"/>
          <w:szCs w:val="28"/>
        </w:rPr>
        <w:t>позицию «Объем бюджетных ассигнований на реализацию проектов (программ), реализуемых в рамках государственной</w:t>
      </w:r>
      <w:r w:rsidRPr="00155FAE">
        <w:rPr>
          <w:sz w:val="28"/>
          <w:szCs w:val="28"/>
        </w:rPr>
        <w:t xml:space="preserve"> программы» изложить в редакции:</w:t>
      </w:r>
    </w:p>
    <w:p w:rsidR="00C22F65" w:rsidRDefault="0034305A" w:rsidP="009A6AAB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«</w:t>
      </w:r>
      <w:r w:rsidR="009A6AAB" w:rsidRPr="00155FAE">
        <w:rPr>
          <w:sz w:val="28"/>
          <w:szCs w:val="28"/>
        </w:rPr>
        <w:t xml:space="preserve">региональный проект Брянской области </w:t>
      </w:r>
      <w:r w:rsidR="00A84FC3">
        <w:rPr>
          <w:sz w:val="28"/>
          <w:szCs w:val="28"/>
        </w:rPr>
        <w:t>«</w:t>
      </w:r>
      <w:r w:rsidR="009A6AAB" w:rsidRPr="00155FAE">
        <w:rPr>
          <w:sz w:val="28"/>
          <w:szCs w:val="28"/>
        </w:rPr>
        <w:t>Экспорт продукции АПК</w:t>
      </w:r>
      <w:r w:rsidR="00A84FC3">
        <w:rPr>
          <w:sz w:val="28"/>
          <w:szCs w:val="28"/>
        </w:rPr>
        <w:t>»</w:t>
      </w:r>
      <w:r w:rsidR="009A6AAB" w:rsidRPr="00155FAE">
        <w:rPr>
          <w:sz w:val="28"/>
          <w:szCs w:val="28"/>
        </w:rPr>
        <w:t>:</w:t>
      </w:r>
    </w:p>
    <w:p w:rsidR="009532F5" w:rsidRPr="00B404F5" w:rsidRDefault="00C22F65" w:rsidP="009A6AAB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B404F5">
        <w:rPr>
          <w:sz w:val="28"/>
          <w:szCs w:val="28"/>
        </w:rPr>
        <w:t>2019 год – 0</w:t>
      </w:r>
      <w:r w:rsidR="009A6AAB" w:rsidRPr="00B404F5">
        <w:rPr>
          <w:sz w:val="28"/>
          <w:szCs w:val="28"/>
        </w:rPr>
        <w:t xml:space="preserve"> </w:t>
      </w:r>
      <w:r w:rsidRPr="00B404F5">
        <w:rPr>
          <w:sz w:val="28"/>
          <w:szCs w:val="28"/>
        </w:rPr>
        <w:t>млн. рублей;</w:t>
      </w:r>
    </w:p>
    <w:p w:rsidR="00C22F65" w:rsidRPr="00B404F5" w:rsidRDefault="00C22F65" w:rsidP="00C22F65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B404F5">
        <w:rPr>
          <w:sz w:val="28"/>
          <w:szCs w:val="28"/>
        </w:rPr>
        <w:t>2020 год – 0 млн. рублей;</w:t>
      </w:r>
    </w:p>
    <w:p w:rsidR="00C22F65" w:rsidRPr="00B404F5" w:rsidRDefault="00C22F65" w:rsidP="00C22F65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B404F5">
        <w:rPr>
          <w:sz w:val="28"/>
          <w:szCs w:val="28"/>
        </w:rPr>
        <w:t>2021 год – 0 млн. рублей;</w:t>
      </w:r>
    </w:p>
    <w:p w:rsidR="00DE6DF3" w:rsidRPr="00B404F5" w:rsidRDefault="009532F5" w:rsidP="009A6AAB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B404F5">
        <w:rPr>
          <w:sz w:val="28"/>
          <w:szCs w:val="28"/>
        </w:rPr>
        <w:t>2022 год – 120</w:t>
      </w:r>
      <w:r w:rsidR="00B76D16" w:rsidRPr="00B404F5">
        <w:rPr>
          <w:sz w:val="28"/>
          <w:szCs w:val="28"/>
        </w:rPr>
        <w:t>,</w:t>
      </w:r>
      <w:r w:rsidRPr="00B404F5">
        <w:rPr>
          <w:sz w:val="28"/>
          <w:szCs w:val="28"/>
        </w:rPr>
        <w:t>88</w:t>
      </w:r>
      <w:r w:rsidR="00B76D16" w:rsidRPr="00B404F5">
        <w:rPr>
          <w:sz w:val="28"/>
          <w:szCs w:val="28"/>
        </w:rPr>
        <w:t>9 млн.</w:t>
      </w:r>
      <w:r w:rsidRPr="00B404F5">
        <w:rPr>
          <w:sz w:val="28"/>
          <w:szCs w:val="28"/>
        </w:rPr>
        <w:t xml:space="preserve"> рублей</w:t>
      </w:r>
      <w:r w:rsidR="00DE6DF3" w:rsidRPr="00B404F5">
        <w:rPr>
          <w:sz w:val="28"/>
          <w:szCs w:val="28"/>
        </w:rPr>
        <w:t>;</w:t>
      </w:r>
    </w:p>
    <w:p w:rsidR="00DE6DF3" w:rsidRPr="00B404F5" w:rsidRDefault="00DE6DF3" w:rsidP="009A6AAB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B404F5">
        <w:rPr>
          <w:sz w:val="28"/>
          <w:szCs w:val="28"/>
        </w:rPr>
        <w:t xml:space="preserve">2023 год – </w:t>
      </w:r>
      <w:r w:rsidR="005418B0" w:rsidRPr="00B404F5">
        <w:rPr>
          <w:sz w:val="28"/>
          <w:szCs w:val="28"/>
        </w:rPr>
        <w:t>*</w:t>
      </w:r>
    </w:p>
    <w:p w:rsidR="009A6AAB" w:rsidRPr="00B404F5" w:rsidRDefault="00DE6DF3" w:rsidP="009A6AAB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B404F5">
        <w:rPr>
          <w:sz w:val="28"/>
          <w:szCs w:val="28"/>
        </w:rPr>
        <w:t>202</w:t>
      </w:r>
      <w:r w:rsidR="00271D0A" w:rsidRPr="00B404F5">
        <w:rPr>
          <w:sz w:val="28"/>
          <w:szCs w:val="28"/>
        </w:rPr>
        <w:t>4</w:t>
      </w:r>
      <w:r w:rsidRPr="00B404F5">
        <w:rPr>
          <w:sz w:val="28"/>
          <w:szCs w:val="28"/>
        </w:rPr>
        <w:t xml:space="preserve"> год – </w:t>
      </w:r>
      <w:r w:rsidR="005418B0" w:rsidRPr="00B404F5">
        <w:rPr>
          <w:sz w:val="28"/>
          <w:szCs w:val="28"/>
        </w:rPr>
        <w:t>*</w:t>
      </w:r>
    </w:p>
    <w:p w:rsidR="005418B0" w:rsidRPr="00155FAE" w:rsidRDefault="005418B0" w:rsidP="009A6AAB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B404F5">
        <w:rPr>
          <w:sz w:val="28"/>
          <w:szCs w:val="28"/>
        </w:rPr>
        <w:t>* - объемы средств будут уточнены в соответствии с доведенными лимитами финансового обеспечения федерального проекта «</w:t>
      </w:r>
      <w:r w:rsidR="00125CEC" w:rsidRPr="00B404F5">
        <w:rPr>
          <w:sz w:val="26"/>
          <w:szCs w:val="26"/>
        </w:rPr>
        <w:t>Экспорт продукции АПК</w:t>
      </w:r>
      <w:r w:rsidRPr="00B404F5">
        <w:rPr>
          <w:sz w:val="26"/>
          <w:szCs w:val="26"/>
        </w:rPr>
        <w:t>»</w:t>
      </w:r>
      <w:r w:rsidR="000B41F4" w:rsidRPr="00B404F5">
        <w:rPr>
          <w:sz w:val="26"/>
          <w:szCs w:val="26"/>
        </w:rPr>
        <w:t>;</w:t>
      </w:r>
    </w:p>
    <w:p w:rsidR="009A6AAB" w:rsidRPr="00155FAE" w:rsidRDefault="009A6AAB" w:rsidP="009A6AAB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региональный проект Брянской области </w:t>
      </w:r>
      <w:r w:rsidR="00A84FC3">
        <w:rPr>
          <w:sz w:val="28"/>
          <w:szCs w:val="28"/>
        </w:rPr>
        <w:t>«</w:t>
      </w:r>
      <w:r w:rsidRPr="00155FAE">
        <w:rPr>
          <w:sz w:val="28"/>
          <w:szCs w:val="28"/>
        </w:rPr>
        <w:t>Создание системы поддержки фермеров и развитие сельской кооперации</w:t>
      </w:r>
      <w:r w:rsidR="00A84FC3">
        <w:rPr>
          <w:sz w:val="28"/>
          <w:szCs w:val="28"/>
        </w:rPr>
        <w:t>»</w:t>
      </w:r>
      <w:r w:rsidRPr="00155FAE">
        <w:rPr>
          <w:sz w:val="28"/>
          <w:szCs w:val="28"/>
        </w:rPr>
        <w:t>:</w:t>
      </w:r>
    </w:p>
    <w:p w:rsidR="009A6AAB" w:rsidRPr="00155FAE" w:rsidRDefault="009A6AAB" w:rsidP="009A6AAB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2019 год </w:t>
      </w:r>
      <w:r w:rsidR="00B76D16" w:rsidRPr="00155FAE">
        <w:rPr>
          <w:sz w:val="28"/>
          <w:szCs w:val="28"/>
        </w:rPr>
        <w:t>–</w:t>
      </w:r>
      <w:r w:rsidRPr="00155FAE">
        <w:rPr>
          <w:sz w:val="28"/>
          <w:szCs w:val="28"/>
        </w:rPr>
        <w:t xml:space="preserve"> 3</w:t>
      </w:r>
      <w:r w:rsidR="00B76D16" w:rsidRPr="00155FAE">
        <w:rPr>
          <w:sz w:val="28"/>
          <w:szCs w:val="28"/>
        </w:rPr>
        <w:t>6,67</w:t>
      </w:r>
      <w:r w:rsidRPr="00155FAE">
        <w:rPr>
          <w:sz w:val="28"/>
          <w:szCs w:val="28"/>
        </w:rPr>
        <w:t xml:space="preserve"> млн. рублей;</w:t>
      </w:r>
    </w:p>
    <w:p w:rsidR="00194F07" w:rsidRPr="00155FAE" w:rsidRDefault="009A6AAB" w:rsidP="009A6AAB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2020 год </w:t>
      </w:r>
      <w:r w:rsidR="00194F07" w:rsidRPr="00155FAE">
        <w:rPr>
          <w:sz w:val="28"/>
          <w:szCs w:val="28"/>
        </w:rPr>
        <w:t>–</w:t>
      </w:r>
      <w:r w:rsidRPr="00155FAE">
        <w:rPr>
          <w:sz w:val="28"/>
          <w:szCs w:val="28"/>
        </w:rPr>
        <w:t xml:space="preserve"> </w:t>
      </w:r>
      <w:r w:rsidR="00194F07" w:rsidRPr="00155FAE">
        <w:rPr>
          <w:sz w:val="28"/>
          <w:szCs w:val="28"/>
        </w:rPr>
        <w:t>21,199 </w:t>
      </w:r>
      <w:r w:rsidRPr="00155FAE">
        <w:rPr>
          <w:sz w:val="28"/>
          <w:szCs w:val="28"/>
        </w:rPr>
        <w:t>млн. рублей;</w:t>
      </w:r>
      <w:r w:rsidR="002223D0" w:rsidRPr="00155FAE">
        <w:rPr>
          <w:sz w:val="28"/>
          <w:szCs w:val="28"/>
        </w:rPr>
        <w:t xml:space="preserve"> </w:t>
      </w:r>
    </w:p>
    <w:p w:rsidR="00194F07" w:rsidRPr="00155FAE" w:rsidRDefault="009A6AAB" w:rsidP="009A6AAB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2021 год </w:t>
      </w:r>
      <w:r w:rsidR="00194F07" w:rsidRPr="00155FAE">
        <w:rPr>
          <w:sz w:val="28"/>
          <w:szCs w:val="28"/>
        </w:rPr>
        <w:t>–</w:t>
      </w:r>
      <w:r w:rsidRPr="00155FAE">
        <w:rPr>
          <w:sz w:val="28"/>
          <w:szCs w:val="28"/>
        </w:rPr>
        <w:t xml:space="preserve"> </w:t>
      </w:r>
      <w:r w:rsidR="00194F07" w:rsidRPr="00155FAE">
        <w:rPr>
          <w:sz w:val="28"/>
          <w:szCs w:val="28"/>
        </w:rPr>
        <w:t>36,845</w:t>
      </w:r>
      <w:r w:rsidRPr="00155FAE">
        <w:rPr>
          <w:sz w:val="28"/>
          <w:szCs w:val="28"/>
        </w:rPr>
        <w:t xml:space="preserve"> млн. рублей</w:t>
      </w:r>
      <w:r w:rsidR="00194F07" w:rsidRPr="00155FAE">
        <w:rPr>
          <w:sz w:val="28"/>
          <w:szCs w:val="28"/>
        </w:rPr>
        <w:t>;</w:t>
      </w:r>
    </w:p>
    <w:p w:rsidR="00121048" w:rsidRPr="00155FAE" w:rsidRDefault="00194F07" w:rsidP="009A6AAB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202</w:t>
      </w:r>
      <w:r w:rsidR="009532F5" w:rsidRPr="00155FAE">
        <w:rPr>
          <w:sz w:val="28"/>
          <w:szCs w:val="28"/>
        </w:rPr>
        <w:t>2</w:t>
      </w:r>
      <w:r w:rsidRPr="00155FAE">
        <w:rPr>
          <w:sz w:val="28"/>
          <w:szCs w:val="28"/>
        </w:rPr>
        <w:t xml:space="preserve"> год – </w:t>
      </w:r>
      <w:r w:rsidR="002223D0" w:rsidRPr="00155FAE">
        <w:rPr>
          <w:sz w:val="28"/>
          <w:szCs w:val="28"/>
        </w:rPr>
        <w:t>49</w:t>
      </w:r>
      <w:r w:rsidRPr="00155FAE">
        <w:rPr>
          <w:sz w:val="28"/>
          <w:szCs w:val="28"/>
        </w:rPr>
        <w:t>,</w:t>
      </w:r>
      <w:r w:rsidR="002223D0" w:rsidRPr="00155FAE">
        <w:rPr>
          <w:sz w:val="28"/>
          <w:szCs w:val="28"/>
        </w:rPr>
        <w:t xml:space="preserve">973 </w:t>
      </w:r>
      <w:r w:rsidRPr="00155FAE">
        <w:rPr>
          <w:sz w:val="28"/>
          <w:szCs w:val="28"/>
        </w:rPr>
        <w:t>млн. рублей</w:t>
      </w:r>
      <w:r w:rsidR="004951C8" w:rsidRPr="00155FAE">
        <w:rPr>
          <w:sz w:val="28"/>
          <w:szCs w:val="28"/>
        </w:rPr>
        <w:t>;</w:t>
      </w:r>
    </w:p>
    <w:p w:rsidR="005418B0" w:rsidRPr="00AC152C" w:rsidRDefault="005418B0" w:rsidP="005418B0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AC152C">
        <w:rPr>
          <w:sz w:val="28"/>
          <w:szCs w:val="28"/>
        </w:rPr>
        <w:t xml:space="preserve">2023 год – </w:t>
      </w:r>
      <w:r w:rsidR="000C7255" w:rsidRPr="00AC152C">
        <w:rPr>
          <w:sz w:val="28"/>
          <w:szCs w:val="28"/>
        </w:rPr>
        <w:t>40,23 млн. рублей;</w:t>
      </w:r>
    </w:p>
    <w:p w:rsidR="005418B0" w:rsidRPr="00155FAE" w:rsidRDefault="005418B0" w:rsidP="00AC152C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AC152C">
        <w:rPr>
          <w:sz w:val="28"/>
          <w:szCs w:val="28"/>
        </w:rPr>
        <w:t xml:space="preserve">2024 год – </w:t>
      </w:r>
      <w:r w:rsidR="000C7255" w:rsidRPr="00AC152C">
        <w:rPr>
          <w:sz w:val="28"/>
          <w:szCs w:val="28"/>
        </w:rPr>
        <w:t>40,23 млн. рублей</w:t>
      </w:r>
      <w:r w:rsidR="000B41F4" w:rsidRPr="00B404F5">
        <w:rPr>
          <w:sz w:val="28"/>
          <w:szCs w:val="28"/>
        </w:rPr>
        <w:t>»</w:t>
      </w:r>
      <w:r w:rsidR="000B41F4" w:rsidRPr="00B404F5">
        <w:rPr>
          <w:sz w:val="26"/>
          <w:szCs w:val="26"/>
        </w:rPr>
        <w:t>.</w:t>
      </w:r>
    </w:p>
    <w:p w:rsidR="00F646EC" w:rsidRPr="00155FAE" w:rsidRDefault="001B4B67" w:rsidP="00CA2824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1.2. </w:t>
      </w:r>
      <w:r w:rsidR="00F646EC" w:rsidRPr="00155FAE">
        <w:rPr>
          <w:sz w:val="28"/>
          <w:szCs w:val="28"/>
        </w:rPr>
        <w:t>В разделе 1 «Характеристика текущего состояния</w:t>
      </w:r>
      <w:r w:rsidR="005D6219" w:rsidRPr="00155FAE">
        <w:rPr>
          <w:sz w:val="28"/>
          <w:szCs w:val="28"/>
        </w:rPr>
        <w:t xml:space="preserve"> а</w:t>
      </w:r>
      <w:r w:rsidR="00F646EC" w:rsidRPr="00155FAE">
        <w:rPr>
          <w:sz w:val="28"/>
          <w:szCs w:val="28"/>
        </w:rPr>
        <w:t xml:space="preserve">гропромышленного комплекса Брянской области» исключить абзацы </w:t>
      </w:r>
      <w:r w:rsidR="005D6219" w:rsidRPr="00155FAE">
        <w:rPr>
          <w:sz w:val="28"/>
          <w:szCs w:val="28"/>
        </w:rPr>
        <w:t>д</w:t>
      </w:r>
      <w:r w:rsidR="00F646EC" w:rsidRPr="00155FAE">
        <w:rPr>
          <w:sz w:val="28"/>
          <w:szCs w:val="28"/>
        </w:rPr>
        <w:t>вадцать девятый, тридцать шестой;</w:t>
      </w:r>
    </w:p>
    <w:p w:rsidR="005D6219" w:rsidRPr="00155FAE" w:rsidRDefault="00F646EC" w:rsidP="005D6219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1.3. </w:t>
      </w:r>
      <w:r w:rsidR="005D6219" w:rsidRPr="00155FAE">
        <w:rPr>
          <w:sz w:val="28"/>
          <w:szCs w:val="28"/>
        </w:rPr>
        <w:t>В разделе 2 «Приоритеты государственной политики в сфере агропромышленного комплекса Брянской области, цели и задачи государственной программы</w:t>
      </w:r>
      <w:r w:rsidR="0019784A" w:rsidRPr="00155FAE">
        <w:rPr>
          <w:sz w:val="28"/>
          <w:szCs w:val="28"/>
        </w:rPr>
        <w:t>» исключить абзацы девятый, двадцатый, тридцать четвертый;</w:t>
      </w:r>
    </w:p>
    <w:p w:rsidR="009532F5" w:rsidRPr="00155FAE" w:rsidRDefault="00FE3653" w:rsidP="009A6AAB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1.4. </w:t>
      </w:r>
      <w:r w:rsidR="001038AE" w:rsidRPr="00155FAE">
        <w:rPr>
          <w:sz w:val="28"/>
          <w:szCs w:val="28"/>
        </w:rPr>
        <w:t>В разделе</w:t>
      </w:r>
      <w:r w:rsidR="001B4B67" w:rsidRPr="00155FAE">
        <w:rPr>
          <w:sz w:val="28"/>
          <w:szCs w:val="28"/>
        </w:rPr>
        <w:t xml:space="preserve"> 4 </w:t>
      </w:r>
      <w:r w:rsidRPr="00155FAE">
        <w:rPr>
          <w:sz w:val="28"/>
          <w:szCs w:val="28"/>
        </w:rPr>
        <w:t>«</w:t>
      </w:r>
      <w:r w:rsidR="001B4B67" w:rsidRPr="00155FAE">
        <w:rPr>
          <w:sz w:val="28"/>
          <w:szCs w:val="28"/>
        </w:rPr>
        <w:t>Состав государственной программы</w:t>
      </w:r>
      <w:r w:rsidR="00E817E9" w:rsidRPr="00155FAE">
        <w:rPr>
          <w:sz w:val="28"/>
          <w:szCs w:val="28"/>
        </w:rPr>
        <w:t>»</w:t>
      </w:r>
      <w:r w:rsidR="00BC312F" w:rsidRPr="00155FAE">
        <w:rPr>
          <w:sz w:val="28"/>
          <w:szCs w:val="28"/>
        </w:rPr>
        <w:t>:</w:t>
      </w:r>
    </w:p>
    <w:p w:rsidR="00BC312F" w:rsidRPr="00155FAE" w:rsidRDefault="00BC312F" w:rsidP="009A6AAB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абзацы 20, 21, 22 подпункта 1) изложить в редакции:</w:t>
      </w:r>
    </w:p>
    <w:p w:rsidR="000C0D7B" w:rsidRPr="00155FAE" w:rsidRDefault="000C0D7B" w:rsidP="009A6AAB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«стимулирование развития приоритетных подотраслей агропромышленного комплекса и развитие малых форм хозяйствования;</w:t>
      </w:r>
    </w:p>
    <w:p w:rsidR="000C0D7B" w:rsidRPr="00155FAE" w:rsidRDefault="00DA0624" w:rsidP="009A6AAB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поддержка сельскохозяйственного производства по отдельным подотраслям растениеводства и животноводства;»</w:t>
      </w:r>
      <w:r w:rsidR="008A2254" w:rsidRPr="00155FAE">
        <w:rPr>
          <w:sz w:val="28"/>
          <w:szCs w:val="28"/>
        </w:rPr>
        <w:t>;</w:t>
      </w:r>
    </w:p>
    <w:p w:rsidR="003D5047" w:rsidRPr="00155FAE" w:rsidRDefault="008A2254" w:rsidP="009A6AAB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в подпункте 2)</w:t>
      </w:r>
      <w:r w:rsidR="003D5047" w:rsidRPr="00155FAE">
        <w:rPr>
          <w:sz w:val="28"/>
          <w:szCs w:val="28"/>
        </w:rPr>
        <w:t>:</w:t>
      </w:r>
      <w:r w:rsidRPr="00155FAE">
        <w:rPr>
          <w:sz w:val="28"/>
          <w:szCs w:val="28"/>
        </w:rPr>
        <w:t xml:space="preserve"> </w:t>
      </w:r>
    </w:p>
    <w:p w:rsidR="008A2254" w:rsidRPr="00155FAE" w:rsidRDefault="008A2254" w:rsidP="009A6AAB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исключить абзацы</w:t>
      </w:r>
      <w:r w:rsidR="005129A9" w:rsidRPr="00155FAE">
        <w:rPr>
          <w:sz w:val="28"/>
          <w:szCs w:val="28"/>
        </w:rPr>
        <w:t xml:space="preserve"> 6, 8, 9, 10, 11, 12, 13, 14;</w:t>
      </w:r>
    </w:p>
    <w:p w:rsidR="00F53128" w:rsidRPr="00155FAE" w:rsidRDefault="00F53128" w:rsidP="00F53128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абзац 21 изложить в редакции:</w:t>
      </w:r>
    </w:p>
    <w:p w:rsidR="00427886" w:rsidRPr="00155FAE" w:rsidRDefault="00917F5F" w:rsidP="00F53128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«</w:t>
      </w:r>
      <w:r w:rsidR="00F53128" w:rsidRPr="00155FAE">
        <w:rPr>
          <w:sz w:val="28"/>
          <w:szCs w:val="28"/>
        </w:rPr>
        <w:t xml:space="preserve">- </w:t>
      </w:r>
      <w:r w:rsidR="00427886" w:rsidRPr="00155FAE">
        <w:rPr>
          <w:sz w:val="28"/>
          <w:szCs w:val="28"/>
        </w:rPr>
        <w:t>уплата взносов на капитальный ремонт за объекты казны Брянской области;</w:t>
      </w:r>
      <w:r w:rsidR="00F53128" w:rsidRPr="00155FAE">
        <w:rPr>
          <w:sz w:val="28"/>
          <w:szCs w:val="28"/>
        </w:rPr>
        <w:t>»</w:t>
      </w:r>
    </w:p>
    <w:p w:rsidR="003408CC" w:rsidRPr="00155FAE" w:rsidRDefault="00F53128" w:rsidP="009A6AAB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дополнить абзацем «- информационное освещение деятельности органов государственной власти Брянской области и государственных органов </w:t>
      </w:r>
      <w:r w:rsidRPr="00155FAE">
        <w:rPr>
          <w:sz w:val="28"/>
          <w:szCs w:val="28"/>
        </w:rPr>
        <w:lastRenderedPageBreak/>
        <w:t>Брянской области.» после слов «- уплата взносов на капитальный ремонт за объекты казны Брянской области;»</w:t>
      </w:r>
      <w:r w:rsidR="008013FA" w:rsidRPr="00155FAE">
        <w:rPr>
          <w:sz w:val="28"/>
          <w:szCs w:val="28"/>
        </w:rPr>
        <w:t>.</w:t>
      </w:r>
    </w:p>
    <w:p w:rsidR="00F368E5" w:rsidRPr="00155FAE" w:rsidRDefault="00F368E5" w:rsidP="009A6AAB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1.</w:t>
      </w:r>
      <w:r w:rsidR="0019784A" w:rsidRPr="00155FAE">
        <w:rPr>
          <w:sz w:val="28"/>
          <w:szCs w:val="28"/>
        </w:rPr>
        <w:t>5</w:t>
      </w:r>
      <w:r w:rsidRPr="00155FAE">
        <w:rPr>
          <w:sz w:val="28"/>
          <w:szCs w:val="28"/>
        </w:rPr>
        <w:t xml:space="preserve">. Абзацы </w:t>
      </w:r>
      <w:r w:rsidR="00624BE1" w:rsidRPr="00155FAE">
        <w:rPr>
          <w:sz w:val="28"/>
          <w:szCs w:val="28"/>
        </w:rPr>
        <w:t>четвертый,</w:t>
      </w:r>
      <w:r w:rsidRPr="00155FAE">
        <w:rPr>
          <w:sz w:val="28"/>
          <w:szCs w:val="28"/>
        </w:rPr>
        <w:t xml:space="preserve"> пятый раздела 6 «Ресурсное обеспечение реализации государственной программы» </w:t>
      </w:r>
      <w:r w:rsidR="00624BE1" w:rsidRPr="00155FAE">
        <w:rPr>
          <w:sz w:val="28"/>
          <w:szCs w:val="28"/>
        </w:rPr>
        <w:t>заменить на</w:t>
      </w:r>
      <w:r w:rsidRPr="00155FAE">
        <w:rPr>
          <w:sz w:val="28"/>
          <w:szCs w:val="28"/>
        </w:rPr>
        <w:t>:</w:t>
      </w:r>
    </w:p>
    <w:p w:rsidR="00B429E5" w:rsidRPr="00155FAE" w:rsidRDefault="00B429E5" w:rsidP="00B429E5">
      <w:pPr>
        <w:ind w:right="-145" w:firstLine="709"/>
        <w:rPr>
          <w:color w:val="000000"/>
          <w:sz w:val="28"/>
          <w:szCs w:val="28"/>
        </w:rPr>
      </w:pPr>
      <w:r w:rsidRPr="00155FAE">
        <w:rPr>
          <w:color w:val="000000"/>
          <w:sz w:val="28"/>
          <w:szCs w:val="28"/>
        </w:rPr>
        <w:t>2019 год – 11 679 396 111,01 рубля;</w:t>
      </w:r>
    </w:p>
    <w:p w:rsidR="00B429E5" w:rsidRPr="00155FAE" w:rsidRDefault="00B429E5" w:rsidP="00B429E5">
      <w:pPr>
        <w:ind w:right="-145" w:firstLine="709"/>
        <w:rPr>
          <w:color w:val="000000"/>
          <w:sz w:val="28"/>
          <w:szCs w:val="28"/>
        </w:rPr>
      </w:pPr>
      <w:r w:rsidRPr="00155FAE">
        <w:rPr>
          <w:color w:val="000000"/>
          <w:sz w:val="28"/>
          <w:szCs w:val="28"/>
        </w:rPr>
        <w:t>2020 год – 2 901 790 302,55 рубля;</w:t>
      </w:r>
    </w:p>
    <w:p w:rsidR="00B429E5" w:rsidRPr="00155FAE" w:rsidRDefault="00B429E5" w:rsidP="00B429E5">
      <w:pPr>
        <w:ind w:right="-145" w:firstLine="709"/>
        <w:rPr>
          <w:color w:val="000000"/>
          <w:sz w:val="28"/>
          <w:szCs w:val="28"/>
        </w:rPr>
      </w:pPr>
      <w:r w:rsidRPr="00155FAE">
        <w:rPr>
          <w:color w:val="000000"/>
          <w:sz w:val="28"/>
          <w:szCs w:val="28"/>
        </w:rPr>
        <w:t>2021 год – 2 711 819 934,78 рубля;</w:t>
      </w:r>
    </w:p>
    <w:p w:rsidR="00B429E5" w:rsidRPr="00AC152C" w:rsidRDefault="00B429E5" w:rsidP="00B429E5">
      <w:pPr>
        <w:ind w:right="-145" w:firstLine="709"/>
        <w:rPr>
          <w:color w:val="000000"/>
          <w:sz w:val="28"/>
          <w:szCs w:val="28"/>
        </w:rPr>
      </w:pPr>
      <w:r w:rsidRPr="00AC152C">
        <w:rPr>
          <w:color w:val="000000"/>
          <w:sz w:val="28"/>
          <w:szCs w:val="28"/>
        </w:rPr>
        <w:t>2022 год – 2 829 784 425,37 рубля;</w:t>
      </w:r>
    </w:p>
    <w:p w:rsidR="000C7255" w:rsidRPr="00AC152C" w:rsidRDefault="000C7255" w:rsidP="000C7255">
      <w:pPr>
        <w:ind w:right="-145" w:firstLine="709"/>
        <w:rPr>
          <w:color w:val="000000"/>
          <w:sz w:val="28"/>
          <w:szCs w:val="28"/>
        </w:rPr>
      </w:pPr>
      <w:r w:rsidRPr="00AC152C">
        <w:rPr>
          <w:color w:val="000000"/>
          <w:sz w:val="28"/>
          <w:szCs w:val="28"/>
        </w:rPr>
        <w:t>2023 год  - 2 699 152 071,33 рубля;</w:t>
      </w:r>
    </w:p>
    <w:p w:rsidR="000B039F" w:rsidRPr="00155FAE" w:rsidRDefault="000C7255" w:rsidP="000C7255">
      <w:pPr>
        <w:ind w:right="-145" w:firstLine="709"/>
        <w:rPr>
          <w:sz w:val="28"/>
          <w:szCs w:val="28"/>
        </w:rPr>
      </w:pPr>
      <w:r w:rsidRPr="00AC152C">
        <w:rPr>
          <w:color w:val="000000"/>
          <w:sz w:val="28"/>
          <w:szCs w:val="28"/>
        </w:rPr>
        <w:t>2024 год – 2 699 152 071,33 рубля</w:t>
      </w:r>
      <w:r w:rsidR="000B039F" w:rsidRPr="00AC152C">
        <w:rPr>
          <w:sz w:val="28"/>
          <w:szCs w:val="28"/>
        </w:rPr>
        <w:t>»;</w:t>
      </w:r>
    </w:p>
    <w:p w:rsidR="00423FDB" w:rsidRPr="00155FAE" w:rsidRDefault="00F368E5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1.</w:t>
      </w:r>
      <w:r w:rsidR="0019784A" w:rsidRPr="00155FAE">
        <w:rPr>
          <w:sz w:val="28"/>
          <w:szCs w:val="28"/>
        </w:rPr>
        <w:t>6</w:t>
      </w:r>
      <w:r w:rsidRPr="00155FAE">
        <w:rPr>
          <w:sz w:val="28"/>
          <w:szCs w:val="28"/>
        </w:rPr>
        <w:t>.</w:t>
      </w:r>
      <w:r w:rsidR="00AD4F82" w:rsidRPr="00155FAE">
        <w:rPr>
          <w:sz w:val="28"/>
          <w:szCs w:val="28"/>
        </w:rPr>
        <w:t xml:space="preserve"> </w:t>
      </w:r>
      <w:r w:rsidRPr="00155FAE">
        <w:rPr>
          <w:sz w:val="28"/>
          <w:szCs w:val="28"/>
        </w:rPr>
        <w:t>В приложении 1 к государственной программе «Паспорт подпрограммы «Развитие отраслей агропромышленного комплекса»</w:t>
      </w:r>
      <w:r w:rsidR="00423FDB" w:rsidRPr="00155FAE">
        <w:rPr>
          <w:sz w:val="28"/>
          <w:szCs w:val="28"/>
        </w:rPr>
        <w:t>:</w:t>
      </w:r>
    </w:p>
    <w:p w:rsidR="00F368E5" w:rsidRPr="00155FAE" w:rsidRDefault="00F368E5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позицию «Объем бюджетных ассигнований на реализацию подпрограммы» изложить в редакции:</w:t>
      </w:r>
    </w:p>
    <w:p w:rsidR="00F368E5" w:rsidRPr="00155FAE" w:rsidRDefault="00F368E5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«общий объем средств, предусмотренных на реализацию подпрограммы, - </w:t>
      </w:r>
      <w:r w:rsidR="000B039F" w:rsidRPr="000B039F">
        <w:rPr>
          <w:sz w:val="28"/>
          <w:szCs w:val="28"/>
        </w:rPr>
        <w:t>20 815 041 101,25</w:t>
      </w:r>
      <w:r w:rsidR="000B039F">
        <w:rPr>
          <w:sz w:val="28"/>
          <w:szCs w:val="28"/>
        </w:rPr>
        <w:t xml:space="preserve"> </w:t>
      </w:r>
      <w:r w:rsidRPr="00155FAE">
        <w:rPr>
          <w:sz w:val="28"/>
          <w:szCs w:val="28"/>
        </w:rPr>
        <w:t>рубля, в том числе:</w:t>
      </w:r>
    </w:p>
    <w:p w:rsidR="00F368E5" w:rsidRPr="00155FAE" w:rsidRDefault="00F368E5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2019 год - 10 233 350 434,28 рубля;</w:t>
      </w:r>
    </w:p>
    <w:p w:rsidR="00F368E5" w:rsidRPr="00155FAE" w:rsidRDefault="00F368E5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2020 год - </w:t>
      </w:r>
      <w:r w:rsidR="00A82CCD" w:rsidRPr="00155FAE">
        <w:rPr>
          <w:sz w:val="28"/>
          <w:szCs w:val="28"/>
        </w:rPr>
        <w:t xml:space="preserve">2 221 808 951,42 </w:t>
      </w:r>
      <w:r w:rsidRPr="00155FAE">
        <w:rPr>
          <w:sz w:val="28"/>
          <w:szCs w:val="28"/>
        </w:rPr>
        <w:t>рубля;</w:t>
      </w:r>
    </w:p>
    <w:p w:rsidR="00AD4F82" w:rsidRPr="00155FAE" w:rsidRDefault="00F368E5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2021 год - </w:t>
      </w:r>
      <w:r w:rsidR="00A82CCD" w:rsidRPr="00155FAE">
        <w:rPr>
          <w:sz w:val="28"/>
          <w:szCs w:val="28"/>
        </w:rPr>
        <w:t xml:space="preserve">2 087 113 128,52 </w:t>
      </w:r>
      <w:r w:rsidRPr="00155FAE">
        <w:rPr>
          <w:sz w:val="28"/>
          <w:szCs w:val="28"/>
        </w:rPr>
        <w:t>рубля</w:t>
      </w:r>
      <w:r w:rsidR="00AD4F82" w:rsidRPr="00155FAE">
        <w:rPr>
          <w:sz w:val="28"/>
          <w:szCs w:val="28"/>
        </w:rPr>
        <w:t>;</w:t>
      </w:r>
    </w:p>
    <w:p w:rsidR="0023361C" w:rsidRPr="00155FAE" w:rsidRDefault="00AD4F82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2022 год - </w:t>
      </w:r>
      <w:r w:rsidR="00A82CCD" w:rsidRPr="00155FAE">
        <w:rPr>
          <w:sz w:val="28"/>
          <w:szCs w:val="28"/>
        </w:rPr>
        <w:t>2 204 831 098,37 рубля</w:t>
      </w:r>
      <w:r w:rsidR="004951C8" w:rsidRPr="00155FAE">
        <w:rPr>
          <w:sz w:val="28"/>
          <w:szCs w:val="28"/>
        </w:rPr>
        <w:t>;</w:t>
      </w:r>
    </w:p>
    <w:p w:rsidR="004951C8" w:rsidRPr="00AA6F1B" w:rsidRDefault="0023361C" w:rsidP="00F368E5">
      <w:pPr>
        <w:ind w:right="-145" w:firstLine="709"/>
        <w:jc w:val="both"/>
        <w:rPr>
          <w:sz w:val="28"/>
          <w:szCs w:val="28"/>
        </w:rPr>
      </w:pPr>
      <w:r w:rsidRPr="00AA6F1B">
        <w:rPr>
          <w:sz w:val="28"/>
          <w:szCs w:val="28"/>
        </w:rPr>
        <w:t xml:space="preserve">2023 год - </w:t>
      </w:r>
      <w:r w:rsidR="000B039F" w:rsidRPr="00AA6F1B">
        <w:rPr>
          <w:sz w:val="28"/>
          <w:szCs w:val="28"/>
        </w:rPr>
        <w:t xml:space="preserve">2 033 968 744,33 </w:t>
      </w:r>
      <w:r w:rsidRPr="00AA6F1B">
        <w:rPr>
          <w:sz w:val="28"/>
          <w:szCs w:val="28"/>
        </w:rPr>
        <w:t>рубля</w:t>
      </w:r>
      <w:r w:rsidR="004951C8" w:rsidRPr="00AA6F1B">
        <w:rPr>
          <w:sz w:val="28"/>
          <w:szCs w:val="28"/>
        </w:rPr>
        <w:t>;</w:t>
      </w:r>
    </w:p>
    <w:p w:rsidR="00423FDB" w:rsidRPr="00155FAE" w:rsidRDefault="004951C8" w:rsidP="00F368E5">
      <w:pPr>
        <w:ind w:right="-145" w:firstLine="709"/>
        <w:jc w:val="both"/>
        <w:rPr>
          <w:sz w:val="28"/>
          <w:szCs w:val="28"/>
        </w:rPr>
      </w:pPr>
      <w:r w:rsidRPr="00AA6F1B">
        <w:rPr>
          <w:sz w:val="28"/>
          <w:szCs w:val="28"/>
        </w:rPr>
        <w:t>2024 год -</w:t>
      </w:r>
      <w:r w:rsidR="00B429E5" w:rsidRPr="00AA6F1B">
        <w:rPr>
          <w:sz w:val="28"/>
          <w:szCs w:val="28"/>
        </w:rPr>
        <w:t xml:space="preserve"> </w:t>
      </w:r>
      <w:r w:rsidR="000B039F" w:rsidRPr="00AA6F1B">
        <w:rPr>
          <w:sz w:val="28"/>
          <w:szCs w:val="28"/>
        </w:rPr>
        <w:t xml:space="preserve">2 033 968 744,33 </w:t>
      </w:r>
      <w:r w:rsidRPr="00AA6F1B">
        <w:rPr>
          <w:sz w:val="28"/>
          <w:szCs w:val="28"/>
        </w:rPr>
        <w:t>рубля</w:t>
      </w:r>
      <w:r w:rsidR="00F368E5" w:rsidRPr="00AA6F1B">
        <w:rPr>
          <w:sz w:val="28"/>
          <w:szCs w:val="28"/>
        </w:rPr>
        <w:t>»</w:t>
      </w:r>
      <w:r w:rsidR="00423FDB" w:rsidRPr="00AA6F1B">
        <w:rPr>
          <w:sz w:val="28"/>
          <w:szCs w:val="28"/>
        </w:rPr>
        <w:t>;</w:t>
      </w:r>
    </w:p>
    <w:p w:rsidR="00423FDB" w:rsidRPr="00155FAE" w:rsidRDefault="00423FDB" w:rsidP="00423FDB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позицию «Объем бюджетных ассигнований на реализацию проектов (программ), реализуемых в рамках подпрограммы» изложить в редакции:</w:t>
      </w:r>
    </w:p>
    <w:p w:rsidR="00D5084E" w:rsidRPr="00155FAE" w:rsidRDefault="00423FDB" w:rsidP="00D5084E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«</w:t>
      </w:r>
      <w:r w:rsidR="00D5084E" w:rsidRPr="00155FAE">
        <w:rPr>
          <w:sz w:val="28"/>
          <w:szCs w:val="28"/>
        </w:rPr>
        <w:t>Объем бюджетных ассигнований на реализацию проектов (программ), реализуемых в рамках подпрограммы</w:t>
      </w:r>
      <w:r w:rsidR="00EB0240" w:rsidRPr="00155FAE">
        <w:rPr>
          <w:sz w:val="28"/>
          <w:szCs w:val="28"/>
        </w:rPr>
        <w:t>:</w:t>
      </w:r>
    </w:p>
    <w:p w:rsidR="00C22F65" w:rsidRDefault="00D5084E" w:rsidP="00B429E5">
      <w:pPr>
        <w:autoSpaceDE w:val="0"/>
        <w:autoSpaceDN w:val="0"/>
        <w:adjustRightInd w:val="0"/>
        <w:ind w:left="708" w:right="-145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регион</w:t>
      </w:r>
      <w:r w:rsidR="00A940E5" w:rsidRPr="00155FAE">
        <w:rPr>
          <w:sz w:val="28"/>
          <w:szCs w:val="28"/>
        </w:rPr>
        <w:t>альный проект Брянской области «</w:t>
      </w:r>
      <w:r w:rsidRPr="00155FAE">
        <w:rPr>
          <w:sz w:val="28"/>
          <w:szCs w:val="28"/>
        </w:rPr>
        <w:t>Экспорт продукции А</w:t>
      </w:r>
      <w:r w:rsidR="00A940E5" w:rsidRPr="00155FAE">
        <w:rPr>
          <w:sz w:val="28"/>
          <w:szCs w:val="28"/>
        </w:rPr>
        <w:t>ПК»</w:t>
      </w:r>
      <w:r w:rsidRPr="00155FAE">
        <w:rPr>
          <w:sz w:val="28"/>
          <w:szCs w:val="28"/>
        </w:rPr>
        <w:t xml:space="preserve">: </w:t>
      </w:r>
    </w:p>
    <w:p w:rsidR="000B41F4" w:rsidRPr="00B404F5" w:rsidRDefault="000B41F4" w:rsidP="000B41F4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B404F5">
        <w:rPr>
          <w:sz w:val="28"/>
          <w:szCs w:val="28"/>
        </w:rPr>
        <w:t>2019 год – 0 млн. рублей;</w:t>
      </w:r>
    </w:p>
    <w:p w:rsidR="000B41F4" w:rsidRPr="00B404F5" w:rsidRDefault="000B41F4" w:rsidP="000B41F4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B404F5">
        <w:rPr>
          <w:sz w:val="28"/>
          <w:szCs w:val="28"/>
        </w:rPr>
        <w:t>2020 год – 0 млн. рублей;</w:t>
      </w:r>
    </w:p>
    <w:p w:rsidR="000B41F4" w:rsidRPr="00B404F5" w:rsidRDefault="000B41F4" w:rsidP="000B41F4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B404F5">
        <w:rPr>
          <w:sz w:val="28"/>
          <w:szCs w:val="28"/>
        </w:rPr>
        <w:t>2021 год – 0 млн. рублей;</w:t>
      </w:r>
    </w:p>
    <w:p w:rsidR="000B41F4" w:rsidRPr="00B404F5" w:rsidRDefault="000B41F4" w:rsidP="000B41F4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B404F5">
        <w:rPr>
          <w:sz w:val="28"/>
          <w:szCs w:val="28"/>
        </w:rPr>
        <w:t>2022 год – 120,889 млн. рублей;</w:t>
      </w:r>
    </w:p>
    <w:p w:rsidR="000B41F4" w:rsidRPr="00B404F5" w:rsidRDefault="000B41F4" w:rsidP="000B41F4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B404F5">
        <w:rPr>
          <w:sz w:val="28"/>
          <w:szCs w:val="28"/>
        </w:rPr>
        <w:t>2023 год – *</w:t>
      </w:r>
    </w:p>
    <w:p w:rsidR="000B41F4" w:rsidRPr="00B404F5" w:rsidRDefault="000B41F4" w:rsidP="000B41F4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B404F5">
        <w:rPr>
          <w:sz w:val="28"/>
          <w:szCs w:val="28"/>
        </w:rPr>
        <w:t>2024 год – *</w:t>
      </w:r>
    </w:p>
    <w:p w:rsidR="000B41F4" w:rsidRPr="00155FAE" w:rsidRDefault="000B41F4" w:rsidP="000B41F4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B404F5">
        <w:rPr>
          <w:sz w:val="28"/>
          <w:szCs w:val="28"/>
        </w:rPr>
        <w:t>* - объемы средств будут уточнены в соответствии с доведенными лимитами финансового обеспечения федерального проекта «</w:t>
      </w:r>
      <w:r w:rsidRPr="00B404F5">
        <w:rPr>
          <w:sz w:val="26"/>
          <w:szCs w:val="26"/>
        </w:rPr>
        <w:t>Международная кооперация и экспорт»;</w:t>
      </w:r>
    </w:p>
    <w:p w:rsidR="00EB0240" w:rsidRPr="00155FAE" w:rsidRDefault="00EB0240" w:rsidP="00EB0240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регион</w:t>
      </w:r>
      <w:r w:rsidR="00A940E5" w:rsidRPr="00155FAE">
        <w:rPr>
          <w:sz w:val="28"/>
          <w:szCs w:val="28"/>
        </w:rPr>
        <w:t>альный проект Брянской области «</w:t>
      </w:r>
      <w:r w:rsidRPr="00155FAE">
        <w:rPr>
          <w:sz w:val="28"/>
          <w:szCs w:val="28"/>
        </w:rPr>
        <w:t>Создание системы поддержки фермеров</w:t>
      </w:r>
      <w:r w:rsidR="00A940E5" w:rsidRPr="00155FAE">
        <w:rPr>
          <w:sz w:val="28"/>
          <w:szCs w:val="28"/>
        </w:rPr>
        <w:t xml:space="preserve"> и развитие сельской кооперации»</w:t>
      </w:r>
      <w:r w:rsidRPr="00155FAE">
        <w:rPr>
          <w:sz w:val="28"/>
          <w:szCs w:val="28"/>
        </w:rPr>
        <w:t>:</w:t>
      </w:r>
    </w:p>
    <w:p w:rsidR="00B429E5" w:rsidRPr="00155FAE" w:rsidRDefault="00B429E5" w:rsidP="00B429E5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2019 год – 36,67 млн. рублей;</w:t>
      </w:r>
    </w:p>
    <w:p w:rsidR="00B429E5" w:rsidRPr="00155FAE" w:rsidRDefault="00B429E5" w:rsidP="00B429E5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2020 год – 21,199 млн. рублей; </w:t>
      </w:r>
    </w:p>
    <w:p w:rsidR="00B429E5" w:rsidRPr="00155FAE" w:rsidRDefault="00B429E5" w:rsidP="00B429E5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2021 год – 36,845 млн. рублей;</w:t>
      </w:r>
    </w:p>
    <w:p w:rsidR="000B41F4" w:rsidRDefault="000B41F4" w:rsidP="000B41F4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2022 год – 49,973 млн. рублей;</w:t>
      </w:r>
    </w:p>
    <w:p w:rsidR="000C7255" w:rsidRPr="00AC152C" w:rsidRDefault="000C7255" w:rsidP="000C7255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AC152C">
        <w:rPr>
          <w:sz w:val="28"/>
          <w:szCs w:val="28"/>
        </w:rPr>
        <w:t>2023 год – 40,23 млн. рублей;</w:t>
      </w:r>
    </w:p>
    <w:p w:rsidR="000B41F4" w:rsidRPr="00155FAE" w:rsidRDefault="000C7255" w:rsidP="00AC152C">
      <w:pPr>
        <w:autoSpaceDE w:val="0"/>
        <w:autoSpaceDN w:val="0"/>
        <w:adjustRightInd w:val="0"/>
        <w:ind w:right="-145" w:firstLine="708"/>
        <w:jc w:val="both"/>
        <w:rPr>
          <w:sz w:val="28"/>
          <w:szCs w:val="28"/>
        </w:rPr>
      </w:pPr>
      <w:r w:rsidRPr="00AC152C">
        <w:rPr>
          <w:sz w:val="28"/>
          <w:szCs w:val="28"/>
        </w:rPr>
        <w:t>2024 год – 40,23 млн. рублей</w:t>
      </w:r>
      <w:r w:rsidR="000B41F4" w:rsidRPr="000B039F">
        <w:rPr>
          <w:sz w:val="28"/>
          <w:szCs w:val="28"/>
        </w:rPr>
        <w:t>»</w:t>
      </w:r>
      <w:r w:rsidR="000B41F4" w:rsidRPr="000B039F">
        <w:rPr>
          <w:sz w:val="26"/>
          <w:szCs w:val="26"/>
        </w:rPr>
        <w:t>.</w:t>
      </w:r>
    </w:p>
    <w:p w:rsidR="0019784A" w:rsidRPr="00155FAE" w:rsidRDefault="009878DE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lastRenderedPageBreak/>
        <w:t>1.</w:t>
      </w:r>
      <w:r w:rsidR="0019784A" w:rsidRPr="00155FAE">
        <w:rPr>
          <w:sz w:val="28"/>
          <w:szCs w:val="28"/>
        </w:rPr>
        <w:t>7</w:t>
      </w:r>
      <w:r w:rsidRPr="00155FAE">
        <w:rPr>
          <w:sz w:val="28"/>
          <w:szCs w:val="28"/>
        </w:rPr>
        <w:t>.</w:t>
      </w:r>
      <w:r w:rsidR="00217FC0" w:rsidRPr="00155FAE">
        <w:rPr>
          <w:sz w:val="28"/>
          <w:szCs w:val="28"/>
        </w:rPr>
        <w:t xml:space="preserve"> </w:t>
      </w:r>
      <w:r w:rsidR="00F368E5" w:rsidRPr="00155FAE">
        <w:rPr>
          <w:sz w:val="28"/>
          <w:szCs w:val="28"/>
        </w:rPr>
        <w:t>В приложении 2 к государственной программе «Паспорт подпрограммы «Обеспечение условий развития агропромышленного комплекса»</w:t>
      </w:r>
      <w:r w:rsidR="0019784A" w:rsidRPr="00155FAE">
        <w:rPr>
          <w:sz w:val="28"/>
          <w:szCs w:val="28"/>
        </w:rPr>
        <w:t>:</w:t>
      </w:r>
    </w:p>
    <w:p w:rsidR="0019784A" w:rsidRPr="00155FAE" w:rsidRDefault="0019784A" w:rsidP="0019784A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в позиции «Цели государственной программы» исключить слова «создание комфортных условий жизнедеятельности в сельской местности;»; </w:t>
      </w:r>
    </w:p>
    <w:p w:rsidR="0019784A" w:rsidRPr="00155FAE" w:rsidRDefault="0019784A" w:rsidP="0019784A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в позиции «Задачи государственной программы» исключить слова «;</w:t>
      </w:r>
      <w:r w:rsidR="000323FD" w:rsidRPr="00155FAE">
        <w:rPr>
          <w:sz w:val="28"/>
          <w:szCs w:val="28"/>
        </w:rPr>
        <w:t xml:space="preserve"> </w:t>
      </w:r>
      <w:r w:rsidRPr="00155FAE">
        <w:rPr>
          <w:sz w:val="28"/>
          <w:szCs w:val="28"/>
        </w:rPr>
        <w:t>реализация в</w:t>
      </w:r>
      <w:r w:rsidR="00D73F68" w:rsidRPr="00155FAE">
        <w:rPr>
          <w:sz w:val="28"/>
          <w:szCs w:val="28"/>
        </w:rPr>
        <w:t>едомственной целевой программы «</w:t>
      </w:r>
      <w:r w:rsidRPr="00155FAE">
        <w:rPr>
          <w:sz w:val="28"/>
          <w:szCs w:val="28"/>
        </w:rPr>
        <w:t>Устойчив</w:t>
      </w:r>
      <w:r w:rsidR="00D73F68" w:rsidRPr="00155FAE">
        <w:rPr>
          <w:sz w:val="28"/>
          <w:szCs w:val="28"/>
        </w:rPr>
        <w:t>ое развитие сельских территорий»</w:t>
      </w:r>
      <w:r w:rsidRPr="00155FAE">
        <w:rPr>
          <w:sz w:val="28"/>
          <w:szCs w:val="28"/>
        </w:rPr>
        <w:t>»;</w:t>
      </w:r>
    </w:p>
    <w:p w:rsidR="00F368E5" w:rsidRPr="00155FAE" w:rsidRDefault="00F368E5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позицию «Объем бюджетных ассигнований на реализацию подпрограммы» изложить в редакции:</w:t>
      </w:r>
    </w:p>
    <w:p w:rsidR="00F368E5" w:rsidRPr="00155FAE" w:rsidRDefault="00F368E5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«общий объем средств, предусмотренных на реализацию подпрограммы, - </w:t>
      </w:r>
      <w:r w:rsidR="00D73F68" w:rsidRPr="00155FAE">
        <w:rPr>
          <w:sz w:val="28"/>
          <w:szCs w:val="28"/>
        </w:rPr>
        <w:t>2 785 745 730,12 рублей</w:t>
      </w:r>
      <w:r w:rsidRPr="00155FAE">
        <w:rPr>
          <w:sz w:val="28"/>
          <w:szCs w:val="28"/>
        </w:rPr>
        <w:t>, в том числе:</w:t>
      </w:r>
    </w:p>
    <w:p w:rsidR="00F368E5" w:rsidRPr="00155FAE" w:rsidRDefault="00F368E5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2019 год - 1 173 404 268,73 рубля;</w:t>
      </w:r>
    </w:p>
    <w:p w:rsidR="00F368E5" w:rsidRPr="00155FAE" w:rsidRDefault="00F368E5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2020 год - </w:t>
      </w:r>
      <w:r w:rsidR="004767AA" w:rsidRPr="00155FAE">
        <w:rPr>
          <w:sz w:val="28"/>
          <w:szCs w:val="28"/>
        </w:rPr>
        <w:t xml:space="preserve">368 491 379,13 </w:t>
      </w:r>
      <w:r w:rsidRPr="00155FAE">
        <w:rPr>
          <w:sz w:val="28"/>
          <w:szCs w:val="28"/>
        </w:rPr>
        <w:t>рубля;</w:t>
      </w:r>
    </w:p>
    <w:p w:rsidR="004767AA" w:rsidRPr="00155FAE" w:rsidRDefault="00F368E5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2021 год - </w:t>
      </w:r>
      <w:r w:rsidR="004767AA" w:rsidRPr="00155FAE">
        <w:rPr>
          <w:sz w:val="28"/>
          <w:szCs w:val="28"/>
        </w:rPr>
        <w:t xml:space="preserve">312 098 961,26 </w:t>
      </w:r>
      <w:r w:rsidRPr="00155FAE">
        <w:rPr>
          <w:sz w:val="28"/>
          <w:szCs w:val="28"/>
        </w:rPr>
        <w:t>рубля</w:t>
      </w:r>
      <w:r w:rsidR="004767AA" w:rsidRPr="00155FAE">
        <w:rPr>
          <w:sz w:val="28"/>
          <w:szCs w:val="28"/>
        </w:rPr>
        <w:t>;</w:t>
      </w:r>
    </w:p>
    <w:p w:rsidR="004951C8" w:rsidRPr="00155FAE" w:rsidRDefault="004767AA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2022 год - 310 583 707,00 рубля</w:t>
      </w:r>
    </w:p>
    <w:p w:rsidR="004951C8" w:rsidRPr="00155FAE" w:rsidRDefault="004951C8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2023 год - 310 583 707,00 рубля;</w:t>
      </w:r>
    </w:p>
    <w:p w:rsidR="00F368E5" w:rsidRPr="00155FAE" w:rsidRDefault="004951C8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2024 год - 310 583 707,00 рубля</w:t>
      </w:r>
      <w:r w:rsidR="00F368E5" w:rsidRPr="00155FAE">
        <w:rPr>
          <w:sz w:val="28"/>
          <w:szCs w:val="28"/>
        </w:rPr>
        <w:t>».</w:t>
      </w:r>
    </w:p>
    <w:p w:rsidR="00F368E5" w:rsidRPr="00155FAE" w:rsidRDefault="00F368E5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1.</w:t>
      </w:r>
      <w:r w:rsidR="002F168E" w:rsidRPr="00155FAE">
        <w:rPr>
          <w:sz w:val="28"/>
          <w:szCs w:val="28"/>
        </w:rPr>
        <w:t>8</w:t>
      </w:r>
      <w:r w:rsidRPr="00155FAE">
        <w:rPr>
          <w:sz w:val="28"/>
          <w:szCs w:val="28"/>
        </w:rPr>
        <w:t>. В приложении 3 к государственной программе «Паспорт подпрограммы «</w:t>
      </w:r>
      <w:r w:rsidR="009038DC" w:rsidRPr="00155FAE">
        <w:rPr>
          <w:sz w:val="28"/>
          <w:szCs w:val="28"/>
        </w:rPr>
        <w:t>Реализация полномочий в области ветеринарии</w:t>
      </w:r>
      <w:r w:rsidRPr="00155FAE">
        <w:rPr>
          <w:sz w:val="28"/>
          <w:szCs w:val="28"/>
        </w:rPr>
        <w:t>» позицию «Объем бюджетных ассигнований на реализацию подпрограммы» изложить в редакции:</w:t>
      </w:r>
    </w:p>
    <w:p w:rsidR="00F368E5" w:rsidRPr="00155FAE" w:rsidRDefault="00F368E5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«общий объем средств, предусмотренных на реализацию подпрограммы, - </w:t>
      </w:r>
      <w:r w:rsidR="00A940E5" w:rsidRPr="00155FAE">
        <w:rPr>
          <w:sz w:val="28"/>
          <w:szCs w:val="28"/>
        </w:rPr>
        <w:t xml:space="preserve">1 726 218 642,00 </w:t>
      </w:r>
      <w:r w:rsidRPr="00155FAE">
        <w:rPr>
          <w:sz w:val="28"/>
          <w:szCs w:val="28"/>
        </w:rPr>
        <w:t>рубля, в том числе:</w:t>
      </w:r>
    </w:p>
    <w:p w:rsidR="00F368E5" w:rsidRPr="00155FAE" w:rsidRDefault="00F368E5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2019 год - </w:t>
      </w:r>
      <w:r w:rsidR="009038DC" w:rsidRPr="00155FAE">
        <w:rPr>
          <w:sz w:val="28"/>
          <w:szCs w:val="28"/>
        </w:rPr>
        <w:t>255 170 492,00</w:t>
      </w:r>
      <w:r w:rsidRPr="00155FAE">
        <w:rPr>
          <w:sz w:val="28"/>
          <w:szCs w:val="28"/>
        </w:rPr>
        <w:t xml:space="preserve"> рубля;</w:t>
      </w:r>
    </w:p>
    <w:p w:rsidR="00F368E5" w:rsidRPr="00155FAE" w:rsidRDefault="00F368E5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2020 год - </w:t>
      </w:r>
      <w:r w:rsidR="00D73F68" w:rsidRPr="00155FAE">
        <w:rPr>
          <w:sz w:val="28"/>
          <w:szCs w:val="28"/>
        </w:rPr>
        <w:t>293 111 965,00</w:t>
      </w:r>
      <w:r w:rsidRPr="00155FAE">
        <w:rPr>
          <w:sz w:val="28"/>
          <w:szCs w:val="28"/>
        </w:rPr>
        <w:t>рубля;</w:t>
      </w:r>
    </w:p>
    <w:p w:rsidR="007B4C6C" w:rsidRPr="00155FAE" w:rsidRDefault="00F368E5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2021 год - </w:t>
      </w:r>
      <w:r w:rsidR="00D73F68" w:rsidRPr="00155FAE">
        <w:rPr>
          <w:sz w:val="28"/>
          <w:szCs w:val="28"/>
        </w:rPr>
        <w:t>293 699 655,00</w:t>
      </w:r>
      <w:r w:rsidRPr="00155FAE">
        <w:rPr>
          <w:sz w:val="28"/>
          <w:szCs w:val="28"/>
        </w:rPr>
        <w:t>рубля</w:t>
      </w:r>
      <w:r w:rsidR="007B4C6C" w:rsidRPr="00155FAE">
        <w:rPr>
          <w:sz w:val="28"/>
          <w:szCs w:val="28"/>
        </w:rPr>
        <w:t>;</w:t>
      </w:r>
    </w:p>
    <w:p w:rsidR="004951C8" w:rsidRPr="00155FAE" w:rsidRDefault="007B4C6C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2022 год - </w:t>
      </w:r>
      <w:r w:rsidR="00A940E5" w:rsidRPr="00155FAE">
        <w:rPr>
          <w:sz w:val="28"/>
          <w:szCs w:val="28"/>
        </w:rPr>
        <w:t>294 745 510,00</w:t>
      </w:r>
      <w:r w:rsidRPr="00155FAE">
        <w:rPr>
          <w:sz w:val="28"/>
          <w:szCs w:val="28"/>
        </w:rPr>
        <w:t>рубля</w:t>
      </w:r>
      <w:r w:rsidR="004951C8" w:rsidRPr="00155FAE">
        <w:rPr>
          <w:sz w:val="28"/>
          <w:szCs w:val="28"/>
        </w:rPr>
        <w:t>;</w:t>
      </w:r>
      <w:r w:rsidR="001340F1" w:rsidRPr="00155FAE">
        <w:rPr>
          <w:sz w:val="28"/>
          <w:szCs w:val="28"/>
        </w:rPr>
        <w:t xml:space="preserve"> </w:t>
      </w:r>
    </w:p>
    <w:p w:rsidR="004951C8" w:rsidRPr="00155FAE" w:rsidRDefault="004951C8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2023 год - </w:t>
      </w:r>
      <w:r w:rsidR="00A940E5" w:rsidRPr="00155FAE">
        <w:rPr>
          <w:sz w:val="28"/>
          <w:szCs w:val="28"/>
        </w:rPr>
        <w:t>294 745 510,00</w:t>
      </w:r>
      <w:r w:rsidRPr="00155FAE">
        <w:rPr>
          <w:sz w:val="28"/>
          <w:szCs w:val="28"/>
        </w:rPr>
        <w:t>рубля;</w:t>
      </w:r>
    </w:p>
    <w:p w:rsidR="00F368E5" w:rsidRPr="00155FAE" w:rsidRDefault="004951C8" w:rsidP="00F368E5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2024 год - </w:t>
      </w:r>
      <w:r w:rsidR="00A940E5" w:rsidRPr="00155FAE">
        <w:rPr>
          <w:sz w:val="28"/>
          <w:szCs w:val="28"/>
        </w:rPr>
        <w:t>294 745 510,00</w:t>
      </w:r>
      <w:r w:rsidRPr="00155FAE">
        <w:rPr>
          <w:sz w:val="28"/>
          <w:szCs w:val="28"/>
        </w:rPr>
        <w:t>рубля</w:t>
      </w:r>
      <w:r w:rsidR="00F368E5" w:rsidRPr="00155FAE">
        <w:rPr>
          <w:sz w:val="28"/>
          <w:szCs w:val="28"/>
        </w:rPr>
        <w:t>».</w:t>
      </w:r>
    </w:p>
    <w:p w:rsidR="009038DC" w:rsidRPr="00155FAE" w:rsidRDefault="009038DC" w:rsidP="009038DC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1.</w:t>
      </w:r>
      <w:r w:rsidR="002F168E" w:rsidRPr="00155FAE">
        <w:rPr>
          <w:sz w:val="28"/>
          <w:szCs w:val="28"/>
        </w:rPr>
        <w:t>9</w:t>
      </w:r>
      <w:r w:rsidRPr="00155FAE">
        <w:rPr>
          <w:sz w:val="28"/>
          <w:szCs w:val="28"/>
        </w:rPr>
        <w:t>. В приложении 4 к государственной программе «Паспорт подпрограммы «Реализация полномочий в области развития и регулирования потребительского рынка Брянской области» позицию «Объем бюджетных ассигнований на реализацию подпрограммы» изложить в редакции:</w:t>
      </w:r>
    </w:p>
    <w:p w:rsidR="009038DC" w:rsidRPr="00155FAE" w:rsidRDefault="009038DC" w:rsidP="009038DC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«общий объем средств, предусмотренных на реализацию подпрограммы, - </w:t>
      </w:r>
      <w:r w:rsidR="00A940E5" w:rsidRPr="00155FAE">
        <w:rPr>
          <w:sz w:val="28"/>
          <w:szCs w:val="28"/>
        </w:rPr>
        <w:t>113 629 443,00</w:t>
      </w:r>
      <w:r w:rsidRPr="00155FAE">
        <w:rPr>
          <w:sz w:val="28"/>
          <w:szCs w:val="28"/>
        </w:rPr>
        <w:t xml:space="preserve"> рубля, в том числе:</w:t>
      </w:r>
    </w:p>
    <w:p w:rsidR="009038DC" w:rsidRPr="00155FAE" w:rsidRDefault="009038DC" w:rsidP="009038DC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2019 год - 17 470 916,00 рубля;</w:t>
      </w:r>
    </w:p>
    <w:p w:rsidR="009038DC" w:rsidRPr="00155FAE" w:rsidRDefault="009038DC" w:rsidP="009038DC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2020 год - </w:t>
      </w:r>
      <w:r w:rsidR="00730048" w:rsidRPr="00155FAE">
        <w:rPr>
          <w:sz w:val="28"/>
          <w:szCs w:val="28"/>
        </w:rPr>
        <w:t xml:space="preserve">18 378 007,00 </w:t>
      </w:r>
      <w:r w:rsidRPr="00155FAE">
        <w:rPr>
          <w:sz w:val="28"/>
          <w:szCs w:val="28"/>
        </w:rPr>
        <w:t>рубля;</w:t>
      </w:r>
    </w:p>
    <w:p w:rsidR="00730048" w:rsidRPr="00155FAE" w:rsidRDefault="009038DC" w:rsidP="009038DC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2021 год - </w:t>
      </w:r>
      <w:r w:rsidR="00730048" w:rsidRPr="00155FAE">
        <w:rPr>
          <w:sz w:val="28"/>
          <w:szCs w:val="28"/>
        </w:rPr>
        <w:t xml:space="preserve">18 908 190,00 </w:t>
      </w:r>
      <w:r w:rsidRPr="00155FAE">
        <w:rPr>
          <w:sz w:val="28"/>
          <w:szCs w:val="28"/>
        </w:rPr>
        <w:t>рубля</w:t>
      </w:r>
      <w:r w:rsidR="00730048" w:rsidRPr="00155FAE">
        <w:rPr>
          <w:sz w:val="28"/>
          <w:szCs w:val="28"/>
        </w:rPr>
        <w:t>;</w:t>
      </w:r>
    </w:p>
    <w:p w:rsidR="004951C8" w:rsidRPr="00155FAE" w:rsidRDefault="00730048" w:rsidP="009038DC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2022 год - 19 624 110,00 рубля</w:t>
      </w:r>
      <w:r w:rsidR="004951C8" w:rsidRPr="00155FAE">
        <w:rPr>
          <w:sz w:val="28"/>
          <w:szCs w:val="28"/>
        </w:rPr>
        <w:t>;</w:t>
      </w:r>
    </w:p>
    <w:p w:rsidR="004951C8" w:rsidRPr="00155FAE" w:rsidRDefault="004951C8" w:rsidP="009038DC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2023 год -19 624 110,00 рубля;</w:t>
      </w:r>
    </w:p>
    <w:p w:rsidR="009038DC" w:rsidRPr="00155FAE" w:rsidRDefault="004951C8" w:rsidP="009038DC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2024 год - 19 624 110,00 рубля</w:t>
      </w:r>
      <w:r w:rsidR="009038DC" w:rsidRPr="00155FAE">
        <w:rPr>
          <w:sz w:val="28"/>
          <w:szCs w:val="28"/>
        </w:rPr>
        <w:t>».</w:t>
      </w:r>
    </w:p>
    <w:p w:rsidR="00753F64" w:rsidRPr="00155FAE" w:rsidRDefault="00753F64" w:rsidP="00753F64">
      <w:pPr>
        <w:ind w:right="-164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1.</w:t>
      </w:r>
      <w:r w:rsidR="002F168E" w:rsidRPr="00155FAE">
        <w:rPr>
          <w:sz w:val="28"/>
          <w:szCs w:val="28"/>
        </w:rPr>
        <w:t>10</w:t>
      </w:r>
      <w:r w:rsidRPr="00155FAE">
        <w:rPr>
          <w:sz w:val="28"/>
          <w:szCs w:val="28"/>
        </w:rPr>
        <w:t xml:space="preserve">. </w:t>
      </w:r>
      <w:r w:rsidR="009A0136" w:rsidRPr="00155FAE">
        <w:rPr>
          <w:sz w:val="28"/>
          <w:szCs w:val="28"/>
        </w:rPr>
        <w:t>П</w:t>
      </w:r>
      <w:r w:rsidRPr="00155FAE">
        <w:rPr>
          <w:sz w:val="28"/>
          <w:szCs w:val="28"/>
        </w:rPr>
        <w:t>риложени</w:t>
      </w:r>
      <w:r w:rsidR="009A0136" w:rsidRPr="00155FAE">
        <w:rPr>
          <w:sz w:val="28"/>
          <w:szCs w:val="28"/>
        </w:rPr>
        <w:t>е</w:t>
      </w:r>
      <w:r w:rsidRPr="00155FAE">
        <w:rPr>
          <w:sz w:val="28"/>
          <w:szCs w:val="28"/>
        </w:rPr>
        <w:t xml:space="preserve"> 5 к государственной программе «Сведения о показателях (индикаторах) государственной программы и их значениях»</w:t>
      </w:r>
      <w:r w:rsidR="009A0136" w:rsidRPr="00155FAE">
        <w:rPr>
          <w:sz w:val="28"/>
          <w:szCs w:val="28"/>
        </w:rPr>
        <w:t xml:space="preserve"> </w:t>
      </w:r>
      <w:r w:rsidRPr="00155FAE">
        <w:rPr>
          <w:sz w:val="28"/>
          <w:szCs w:val="28"/>
        </w:rPr>
        <w:t>изложить в редакции:</w:t>
      </w:r>
    </w:p>
    <w:p w:rsidR="009A0136" w:rsidRPr="00155FAE" w:rsidRDefault="009A0136" w:rsidP="009A0136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lastRenderedPageBreak/>
        <w:t>«Приложение 5</w:t>
      </w:r>
    </w:p>
    <w:p w:rsidR="009A0136" w:rsidRPr="00155FAE" w:rsidRDefault="009A0136" w:rsidP="009A0136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 xml:space="preserve">к государственной программе </w:t>
      </w:r>
      <w:r w:rsidR="00A84FC3">
        <w:rPr>
          <w:rFonts w:ascii="Times New Roman" w:hAnsi="Times New Roman" w:cs="Times New Roman"/>
          <w:sz w:val="28"/>
          <w:szCs w:val="28"/>
        </w:rPr>
        <w:t>«</w:t>
      </w:r>
      <w:r w:rsidRPr="00155FAE">
        <w:rPr>
          <w:rFonts w:ascii="Times New Roman" w:hAnsi="Times New Roman" w:cs="Times New Roman"/>
          <w:sz w:val="28"/>
          <w:szCs w:val="28"/>
        </w:rPr>
        <w:t>Развитие</w:t>
      </w:r>
    </w:p>
    <w:p w:rsidR="009A0136" w:rsidRPr="00155FAE" w:rsidRDefault="009A0136" w:rsidP="009A0136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сельского хозяйства и регулирование</w:t>
      </w:r>
    </w:p>
    <w:p w:rsidR="009A0136" w:rsidRPr="00155FAE" w:rsidRDefault="009A0136" w:rsidP="009A0136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рынков сельскохозяйственной продукции,</w:t>
      </w:r>
    </w:p>
    <w:p w:rsidR="009A0136" w:rsidRPr="00155FAE" w:rsidRDefault="009A0136" w:rsidP="009A0136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сырья и продовольствия Брянской области</w:t>
      </w:r>
      <w:r w:rsidR="00A84FC3">
        <w:rPr>
          <w:rFonts w:ascii="Times New Roman" w:hAnsi="Times New Roman" w:cs="Times New Roman"/>
          <w:sz w:val="28"/>
          <w:szCs w:val="28"/>
        </w:rPr>
        <w:t>»</w:t>
      </w:r>
    </w:p>
    <w:p w:rsidR="009A0136" w:rsidRPr="00155FAE" w:rsidRDefault="009A0136" w:rsidP="009A0136">
      <w:pPr>
        <w:spacing w:after="1"/>
        <w:rPr>
          <w:sz w:val="28"/>
          <w:szCs w:val="28"/>
        </w:rPr>
      </w:pPr>
    </w:p>
    <w:p w:rsidR="009A0136" w:rsidRPr="00155FAE" w:rsidRDefault="009A0136" w:rsidP="009A0136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55FAE">
        <w:rPr>
          <w:rFonts w:ascii="Times New Roman" w:hAnsi="Times New Roman" w:cs="Times New Roman"/>
          <w:b w:val="0"/>
          <w:sz w:val="28"/>
          <w:szCs w:val="28"/>
        </w:rPr>
        <w:t>Сведения</w:t>
      </w:r>
    </w:p>
    <w:p w:rsidR="009A0136" w:rsidRPr="00155FAE" w:rsidRDefault="009A0136" w:rsidP="009A013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55FAE">
        <w:rPr>
          <w:rFonts w:ascii="Times New Roman" w:hAnsi="Times New Roman" w:cs="Times New Roman"/>
          <w:b w:val="0"/>
          <w:sz w:val="28"/>
          <w:szCs w:val="28"/>
        </w:rPr>
        <w:t>о показателях (индикаторах) государственной</w:t>
      </w:r>
    </w:p>
    <w:p w:rsidR="009A0136" w:rsidRPr="00155FAE" w:rsidRDefault="009A0136" w:rsidP="009A013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55FAE">
        <w:rPr>
          <w:rFonts w:ascii="Times New Roman" w:hAnsi="Times New Roman" w:cs="Times New Roman"/>
          <w:b w:val="0"/>
          <w:sz w:val="28"/>
          <w:szCs w:val="28"/>
        </w:rPr>
        <w:t>программы и их значениях</w:t>
      </w:r>
    </w:p>
    <w:p w:rsidR="008A5E18" w:rsidRPr="00155FAE" w:rsidRDefault="008A5E18" w:rsidP="009A0136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9A0136" w:rsidRPr="00155FAE" w:rsidRDefault="009A0136" w:rsidP="009A0136">
      <w:pPr>
        <w:rPr>
          <w:sz w:val="28"/>
          <w:szCs w:val="28"/>
        </w:rPr>
        <w:sectPr w:rsidR="009A0136" w:rsidRPr="00155FAE" w:rsidSect="002533AA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W w:w="14616" w:type="dxa"/>
        <w:tblInd w:w="170" w:type="dxa"/>
        <w:tblLayout w:type="fixed"/>
        <w:tblLook w:val="04A0"/>
      </w:tblPr>
      <w:tblGrid>
        <w:gridCol w:w="778"/>
        <w:gridCol w:w="5636"/>
        <w:gridCol w:w="1478"/>
        <w:gridCol w:w="865"/>
        <w:gridCol w:w="865"/>
        <w:gridCol w:w="838"/>
        <w:gridCol w:w="838"/>
        <w:gridCol w:w="777"/>
        <w:gridCol w:w="54"/>
        <w:gridCol w:w="70"/>
        <w:gridCol w:w="758"/>
        <w:gridCol w:w="838"/>
        <w:gridCol w:w="821"/>
      </w:tblGrid>
      <w:tr w:rsidR="00FE3FAC" w:rsidRPr="00155FAE" w:rsidTr="0023361C">
        <w:trPr>
          <w:trHeight w:val="832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5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67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Целевые значения показателей (индикаторов)</w:t>
            </w:r>
          </w:p>
        </w:tc>
      </w:tr>
      <w:tr w:rsidR="00FE3FAC" w:rsidRPr="00155FAE" w:rsidTr="0023361C">
        <w:trPr>
          <w:trHeight w:val="1125"/>
        </w:trPr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2017 (факт)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2018 (факт)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2019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2023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2024</w:t>
            </w:r>
          </w:p>
        </w:tc>
      </w:tr>
      <w:tr w:rsidR="00FE3FAC" w:rsidRPr="00155FAE" w:rsidTr="0023361C">
        <w:trPr>
          <w:trHeight w:val="844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Брянской области»</w:t>
            </w:r>
          </w:p>
        </w:tc>
      </w:tr>
      <w:tr w:rsidR="00FE3FAC" w:rsidRPr="00155FAE" w:rsidTr="0023361C">
        <w:trPr>
          <w:trHeight w:val="1977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Индекс производства продукции сельского хозяйства в сельскохозяйственных организациях, крестьянских (фермерских) хозяйствах, включая индивидуальных предпринимателей (в сопоставимых ценах 2017 года)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процентов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109,0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100,9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101,4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101,3</w:t>
            </w:r>
          </w:p>
        </w:tc>
      </w:tr>
      <w:tr w:rsidR="00FE3FAC" w:rsidRPr="00155FAE" w:rsidTr="0023361C">
        <w:trPr>
          <w:trHeight w:val="216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Индекс производства продукции растениеводства в сельскохозяйственных организациях, крестьянских (фермерских) хозяйствах, включая индивидуальных предпринимателей (в сопоставимых ценах 2017 года)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процентов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107,6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100,6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101,1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101,6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101,7</w:t>
            </w:r>
          </w:p>
        </w:tc>
      </w:tr>
      <w:tr w:rsidR="00FE3FAC" w:rsidRPr="00155FAE" w:rsidTr="0023361C">
        <w:trPr>
          <w:trHeight w:val="2078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Индекс производства продукции животноводства в сельскохозяйственных организациях, крестьянских (фермерских) хозяйствах, включая индивидуальных предпринимателей (в сопоставимых ценах 2017 года)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процентов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109,7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101,4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101,0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101,5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101,2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101,1</w:t>
            </w:r>
          </w:p>
        </w:tc>
      </w:tr>
      <w:tr w:rsidR="00FE3FAC" w:rsidRPr="00155FAE" w:rsidTr="0023361C">
        <w:trPr>
          <w:trHeight w:val="750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lastRenderedPageBreak/>
              <w:t>Цель 1. Увеличение объемов производства сельскохозяйственной продукции и продуктов ее переработки</w:t>
            </w:r>
          </w:p>
        </w:tc>
      </w:tr>
      <w:tr w:rsidR="00FE3FAC" w:rsidRPr="00155FAE" w:rsidTr="0023361C">
        <w:trPr>
          <w:trHeight w:val="1125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Задача 1. Стимулирование роста производства основных видов сельскохозяйственной продукции и производства пищевых продуктов, направленное на импортозамещение</w:t>
            </w:r>
          </w:p>
        </w:tc>
      </w:tr>
      <w:tr w:rsidR="00FE3FAC" w:rsidRPr="00155FAE" w:rsidTr="0023361C">
        <w:trPr>
          <w:trHeight w:val="75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тонн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1715,1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1694,9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1365,0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1375,0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1395,0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1410,0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1450,0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1480,0</w:t>
            </w:r>
          </w:p>
        </w:tc>
      </w:tr>
      <w:tr w:rsidR="00FE3FAC" w:rsidRPr="00155FAE" w:rsidTr="0023361C">
        <w:trPr>
          <w:trHeight w:val="75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Валовой сбор сахарной свеклы в хозяйствах всех категорий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тонн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193,4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219,6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161,0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161,5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162,0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162,5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163,0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163,5</w:t>
            </w:r>
          </w:p>
        </w:tc>
      </w:tr>
      <w:tr w:rsidR="00FE3FAC" w:rsidRPr="00155FAE" w:rsidTr="0023361C">
        <w:trPr>
          <w:trHeight w:val="75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Валовой сбор льноволокна и пеньковолокна в хозяйствах всех категорий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тонн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2,61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3,073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2,49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2,69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2,72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2,74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2,77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2,80</w:t>
            </w:r>
          </w:p>
        </w:tc>
      </w:tr>
      <w:tr w:rsidR="00FE3FAC" w:rsidRPr="00155FAE" w:rsidTr="0023361C">
        <w:trPr>
          <w:trHeight w:val="15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Валовой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тонн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873,0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875,5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734,5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740,4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765,3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785,3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795,1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805</w:t>
            </w:r>
          </w:p>
        </w:tc>
      </w:tr>
      <w:tr w:rsidR="00FE3FAC" w:rsidRPr="00155FAE" w:rsidTr="0023361C">
        <w:trPr>
          <w:trHeight w:val="15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тонн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50,1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39,1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21,0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23,0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33,0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38,0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43,0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49,0</w:t>
            </w:r>
          </w:p>
        </w:tc>
      </w:tr>
      <w:tr w:rsidR="00FE3FAC" w:rsidRPr="00155FAE" w:rsidTr="0023361C">
        <w:trPr>
          <w:trHeight w:val="15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тонн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6,2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6,6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6,1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6,15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6,17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6,19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6,2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6,22</w:t>
            </w:r>
          </w:p>
        </w:tc>
      </w:tr>
      <w:tr w:rsidR="00FE3FAC" w:rsidRPr="00155FAE" w:rsidTr="0023361C">
        <w:trPr>
          <w:trHeight w:val="15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тонн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0,103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0,247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0,102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0,1025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0,103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0,1032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0,1035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0,104</w:t>
            </w:r>
          </w:p>
        </w:tc>
      </w:tr>
      <w:tr w:rsidR="00FE3FAC" w:rsidRPr="00155FAE" w:rsidTr="0023361C">
        <w:trPr>
          <w:trHeight w:val="75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тонн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410,6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420,1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422,0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426,0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427,9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504,8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546,1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559,7</w:t>
            </w:r>
          </w:p>
        </w:tc>
      </w:tr>
      <w:tr w:rsidR="00FE3FAC" w:rsidRPr="00155FAE" w:rsidTr="0023361C">
        <w:trPr>
          <w:trHeight w:val="15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тонн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232,1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230,4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225,0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227,0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234,1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237,0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239,0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242,3</w:t>
            </w:r>
          </w:p>
        </w:tc>
      </w:tr>
      <w:tr w:rsidR="00FE3FAC" w:rsidRPr="00155FAE" w:rsidTr="0023361C">
        <w:trPr>
          <w:trHeight w:val="75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Производство молока в хозяйствах всех категорий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тонн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293,6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291,4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288,0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289,0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291,5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292,0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292,5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293,0</w:t>
            </w:r>
          </w:p>
        </w:tc>
      </w:tr>
      <w:tr w:rsidR="00FE3FAC" w:rsidRPr="00155FAE" w:rsidTr="0023361C">
        <w:trPr>
          <w:trHeight w:val="30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голов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321,6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355,3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344,0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355,0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361,2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361,2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361,2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361,2</w:t>
            </w:r>
          </w:p>
        </w:tc>
      </w:tr>
      <w:tr w:rsidR="00FE3FAC" w:rsidRPr="00155FAE" w:rsidTr="0023361C">
        <w:trPr>
          <w:trHeight w:val="187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голов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101,2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108,2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108,0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118,0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129,0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129,0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129,0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129,0</w:t>
            </w:r>
          </w:p>
        </w:tc>
      </w:tr>
      <w:tr w:rsidR="00FE3FAC" w:rsidRPr="00155FAE" w:rsidTr="0023361C">
        <w:trPr>
          <w:trHeight w:val="1142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Численность племенного условного маточного поголовья сельскохозяйственных животных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условных голов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42,7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43,0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43,0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43,2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43,6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44,0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44,5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45,2</w:t>
            </w:r>
          </w:p>
        </w:tc>
      </w:tr>
      <w:tr w:rsidR="00FE3FAC" w:rsidRPr="00155FAE" w:rsidTr="0023361C">
        <w:trPr>
          <w:trHeight w:val="1142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Объем производства товарной аквакультуры, включая посадочный материал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тонн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0,1</w:t>
            </w:r>
          </w:p>
        </w:tc>
      </w:tr>
      <w:tr w:rsidR="00FE3FAC" w:rsidRPr="00155FAE" w:rsidTr="0023361C">
        <w:trPr>
          <w:trHeight w:val="75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Доля площади, засеваемой элитными семенами, в общей площади посевов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процентов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5,06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5,7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4,7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4,8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4,8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4,9</w:t>
            </w:r>
          </w:p>
        </w:tc>
      </w:tr>
      <w:tr w:rsidR="00FE3FAC" w:rsidRPr="00155FAE" w:rsidTr="0023361C">
        <w:trPr>
          <w:trHeight w:val="944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Площадь закладки многолетних насаждений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гектаров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0,0155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0,071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0,002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0,002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0,002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0,002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0,002</w:t>
            </w:r>
          </w:p>
        </w:tc>
      </w:tr>
      <w:tr w:rsidR="00FE3FAC" w:rsidRPr="00155FAE" w:rsidTr="0023361C">
        <w:trPr>
          <w:trHeight w:val="187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Ввод новых и модернизированных площадей зимних теплиц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гектаров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</w:tr>
      <w:tr w:rsidR="00FE3FAC" w:rsidRPr="00155FAE" w:rsidTr="0023361C">
        <w:trPr>
          <w:trHeight w:val="37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Уход за многолетними насаждениями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гектаров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84,7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16</w:t>
            </w:r>
          </w:p>
        </w:tc>
      </w:tr>
      <w:tr w:rsidR="00FE3FAC" w:rsidRPr="00155FAE" w:rsidTr="0023361C">
        <w:trPr>
          <w:trHeight w:val="112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процентов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53,5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56,2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59,0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59,0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59,0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59,0</w:t>
            </w:r>
          </w:p>
        </w:tc>
      </w:tr>
      <w:tr w:rsidR="00FE3FAC" w:rsidRPr="00155FAE" w:rsidTr="0023361C">
        <w:trPr>
          <w:trHeight w:val="75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Производство сахара белого свекловичного в твердом состоянии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тонн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29,6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35,3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36,0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36,5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38,5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39,0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39,5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40,5</w:t>
            </w:r>
          </w:p>
        </w:tc>
      </w:tr>
      <w:tr w:rsidR="00FE3FAC" w:rsidRPr="00155FAE" w:rsidTr="0023361C">
        <w:trPr>
          <w:trHeight w:val="112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Производство муки из зерновых культур, овощных и других растительных культур, смеси из них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тонн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20,4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19,7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22,0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23,0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29,0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29,0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29,0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29,0</w:t>
            </w:r>
          </w:p>
        </w:tc>
      </w:tr>
      <w:tr w:rsidR="00FE3FAC" w:rsidRPr="00155FAE" w:rsidTr="0023361C">
        <w:trPr>
          <w:trHeight w:val="112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Производство хлебобулочных изделий, обогащенных микронутриентами, и диетических хлебобулочных изделий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тонн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1,2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1,2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1,0</w:t>
            </w:r>
          </w:p>
        </w:tc>
      </w:tr>
      <w:tr w:rsidR="00FE3FAC" w:rsidRPr="00155FAE" w:rsidTr="0023361C">
        <w:trPr>
          <w:trHeight w:val="1216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Производство плодоовощных консервов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млн. условных банок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28,69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26,8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27,0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27,0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27,0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27,0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27,0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27,0</w:t>
            </w:r>
          </w:p>
        </w:tc>
      </w:tr>
      <w:tr w:rsidR="00FE3FAC" w:rsidRPr="00155FAE" w:rsidTr="0023361C">
        <w:trPr>
          <w:trHeight w:val="75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Производство масла сливочного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тонн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7,39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7,7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7,1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7,1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7,1</w:t>
            </w:r>
          </w:p>
        </w:tc>
      </w:tr>
      <w:tr w:rsidR="00FE3FAC" w:rsidRPr="00155FAE" w:rsidTr="0023361C">
        <w:trPr>
          <w:trHeight w:val="25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Производство сыров и сырных продуктов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тонн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38,63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49,6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41,0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41,5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42,7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43,0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44,0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44,8</w:t>
            </w:r>
          </w:p>
        </w:tc>
      </w:tr>
      <w:tr w:rsidR="00FE3FAC" w:rsidRPr="00155FAE" w:rsidTr="0023361C">
        <w:trPr>
          <w:trHeight w:val="37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Выход телят на 100 коров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голов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78</w:t>
            </w:r>
          </w:p>
        </w:tc>
      </w:tr>
      <w:tr w:rsidR="00FE3FAC" w:rsidRPr="00155FAE" w:rsidTr="0023361C">
        <w:trPr>
          <w:trHeight w:val="25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Численность крупного рогатого скота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голов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446,3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475,7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476,0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477,0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478,0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479,0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480,0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480,0</w:t>
            </w:r>
          </w:p>
        </w:tc>
      </w:tr>
      <w:tr w:rsidR="00FE3FAC" w:rsidRPr="00155FAE" w:rsidTr="0023361C">
        <w:trPr>
          <w:trHeight w:val="187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Приобретение семени племенных быков-производителей для осеменения коров и телок молочного направления у предприятий по искусственному осеменению животных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доз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50,0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87,2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55,0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FE3FAC" w:rsidRPr="00155FAE" w:rsidTr="0023361C">
        <w:trPr>
          <w:trHeight w:val="25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Агрохимическое обследование сельскохозяйственных земель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гектаров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122,6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50,5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51,0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51,0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51,0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51,0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51,0</w:t>
            </w:r>
          </w:p>
        </w:tc>
      </w:tr>
      <w:tr w:rsidR="00FE3FAC" w:rsidRPr="00155FAE" w:rsidTr="0023361C">
        <w:trPr>
          <w:trHeight w:val="15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Приобретение элитных (оригинальных) семян сельскохозяйственных культур в элитно-семеноводческих хозяйствах Брянской области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тонн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</w:tr>
      <w:tr w:rsidR="00FE3FAC" w:rsidRPr="00155FAE" w:rsidTr="0023361C">
        <w:trPr>
          <w:trHeight w:val="375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lastRenderedPageBreak/>
              <w:t>Задача 2. Модернизация материально-технической и технологической базы селекции и семеноводства</w:t>
            </w:r>
          </w:p>
        </w:tc>
      </w:tr>
      <w:tr w:rsidR="00FE3FAC" w:rsidRPr="00155FAE" w:rsidTr="0023361C">
        <w:trPr>
          <w:trHeight w:val="75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Количество комплектов оборудования, приобретенных при господдержке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</w:t>
            </w:r>
          </w:p>
        </w:tc>
      </w:tr>
      <w:tr w:rsidR="00FE3FAC" w:rsidRPr="00155FAE" w:rsidTr="0023361C">
        <w:trPr>
          <w:trHeight w:val="75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Количество комбайнов, приобретенных при господдержке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25</w:t>
            </w:r>
          </w:p>
        </w:tc>
      </w:tr>
      <w:tr w:rsidR="00FE3FAC" w:rsidRPr="00155FAE" w:rsidTr="0023361C">
        <w:trPr>
          <w:trHeight w:val="390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Цель 2. Повышение конкурентоспособности продукции и финансовой устойчивости предприятий агропромышленного комплекса</w:t>
            </w:r>
          </w:p>
        </w:tc>
      </w:tr>
      <w:tr w:rsidR="00FE3FAC" w:rsidRPr="00155FAE" w:rsidTr="0023361C">
        <w:trPr>
          <w:trHeight w:val="750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Задача 3. Поддержка малых форм хозяйствования</w:t>
            </w:r>
          </w:p>
        </w:tc>
      </w:tr>
      <w:tr w:rsidR="00FE3FAC" w:rsidRPr="00155FAE" w:rsidTr="0023361C">
        <w:trPr>
          <w:trHeight w:val="225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Количество новых постоянных рабочих мест, созданных в крестьянских (фермерских) хозяйствах, осуществивших проекты создания и развития своих хозяйств с помощью средств государственной поддержки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39</w:t>
            </w:r>
          </w:p>
        </w:tc>
      </w:tr>
      <w:tr w:rsidR="00FE3FAC" w:rsidRPr="00155FAE" w:rsidTr="0023361C">
        <w:trPr>
          <w:trHeight w:val="262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Прирост объема сельскохозяйственной продукции, произведенной индивидуальными предпринимателями и крестьянскими (фермерскими) хозяйствами, получившими средства государственной поддержки, к году, предшествующему году предоставления субсидии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процентов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64,8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FE3FAC" w:rsidRPr="00155FAE" w:rsidTr="0023361C">
        <w:trPr>
          <w:trHeight w:val="255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Задача 4. Повышение уровня рентабельности в сельском хозяйстве для обеспечения его устойчивого развития</w:t>
            </w:r>
          </w:p>
        </w:tc>
      </w:tr>
      <w:tr w:rsidR="00FE3FAC" w:rsidRPr="00155FAE" w:rsidTr="0023361C">
        <w:trPr>
          <w:trHeight w:val="75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 xml:space="preserve">Количество молодых специалистов и квалифицированных рабочих, работавших в сельхозпредприятиях и крестьянских </w:t>
            </w:r>
            <w:r w:rsidRPr="00155FAE">
              <w:rPr>
                <w:color w:val="000000"/>
                <w:sz w:val="28"/>
                <w:szCs w:val="28"/>
              </w:rPr>
              <w:lastRenderedPageBreak/>
              <w:t>(фермерских) хозяйствах, получивших субсидии на их поддержку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lastRenderedPageBreak/>
              <w:t>человек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204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193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190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190</w:t>
            </w:r>
          </w:p>
        </w:tc>
      </w:tr>
      <w:tr w:rsidR="00FE3FAC" w:rsidRPr="00155FAE" w:rsidTr="0023361C">
        <w:trPr>
          <w:trHeight w:val="255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lastRenderedPageBreak/>
              <w:t>Цель 3. Воспроизводство и повышение эффективности использования в сельском хозяйстве земельных и других ресурсов</w:t>
            </w:r>
          </w:p>
        </w:tc>
      </w:tr>
      <w:tr w:rsidR="00FE3FAC" w:rsidRPr="00155FAE" w:rsidTr="0023361C">
        <w:trPr>
          <w:trHeight w:val="441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Задача 5. Создание условий для эффективного использования земель сельскохозяйственного назначения</w:t>
            </w:r>
          </w:p>
        </w:tc>
      </w:tr>
      <w:tr w:rsidR="00FE3FAC" w:rsidRPr="00155FAE" w:rsidTr="0023361C">
        <w:trPr>
          <w:trHeight w:val="75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Размер посевных площадей, занятых зерновыми, зернобобовыми и кормовыми сельскохозяйственными культурами в субъекте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гектаров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771,3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752,3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701,0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702,0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702,1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702,2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702,3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702,4</w:t>
            </w:r>
          </w:p>
        </w:tc>
      </w:tr>
      <w:tr w:rsidR="00FE3FAC" w:rsidRPr="00155FAE" w:rsidTr="0023361C">
        <w:trPr>
          <w:trHeight w:val="25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Размер посевных площадей, занятых льном-долгунцом и коноплей, в хозяйствах всех категорий в субъекте Российской Федерации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гектаров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2,67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2,3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2,3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2,3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2,3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2,3</w:t>
            </w:r>
          </w:p>
        </w:tc>
      </w:tr>
      <w:tr w:rsidR="00FE3FAC" w:rsidRPr="00155FAE" w:rsidTr="0023361C">
        <w:trPr>
          <w:trHeight w:val="255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Задача 6. Развитие мелиорации земель сельскохозяйственного назначения</w:t>
            </w:r>
          </w:p>
        </w:tc>
      </w:tr>
      <w:tr w:rsidR="00FE3FAC" w:rsidRPr="00155FAE" w:rsidTr="0023361C">
        <w:trPr>
          <w:trHeight w:val="225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Площадь введенных в эксплуатацию мелиорируемых земель за счет реконструкции, технического перевооружения и строительства новых мелиоративных систем общего и индивидуального пользования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гектаров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1,29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1,33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1,23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0,8</w:t>
            </w:r>
          </w:p>
        </w:tc>
      </w:tr>
      <w:tr w:rsidR="00FE3FAC" w:rsidRPr="00155FAE" w:rsidTr="0023361C">
        <w:trPr>
          <w:trHeight w:val="25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Вовлечение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гектаров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7,587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7,756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12,0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12,0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12,0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12,0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12,0</w:t>
            </w:r>
          </w:p>
        </w:tc>
      </w:tr>
      <w:tr w:rsidR="00FE3FAC" w:rsidRPr="00155FAE" w:rsidTr="0023361C">
        <w:trPr>
          <w:trHeight w:val="255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Цель 4: Обеспечение сбыта сельскохозяйственной продукции, повышение ее товарности за счет создания условий для ее сезонного хранения и переработки</w:t>
            </w:r>
          </w:p>
        </w:tc>
      </w:tr>
      <w:tr w:rsidR="00FE3FAC" w:rsidRPr="00155FAE" w:rsidTr="0023361C">
        <w:trPr>
          <w:trHeight w:val="382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Задача 7. Поддержка развития инфраструктуры агропродовольственного рынка</w:t>
            </w:r>
          </w:p>
        </w:tc>
      </w:tr>
      <w:tr w:rsidR="00FE3FAC" w:rsidRPr="00155FAE" w:rsidTr="0023361C">
        <w:trPr>
          <w:trHeight w:val="187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lastRenderedPageBreak/>
              <w:t>43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Остаток ссудной задолженности по субсидируемым долгосрочным, среднесрочным и краткосрочным кредитам, привлеченным малыми формами хозяйствования на конец текущего года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рублей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17718,29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4393,08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1452,35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70,36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</w:t>
            </w:r>
          </w:p>
        </w:tc>
      </w:tr>
      <w:tr w:rsidR="00FE3FAC" w:rsidRPr="00155FAE" w:rsidTr="0023361C">
        <w:trPr>
          <w:trHeight w:val="390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Задача 8. Стимулирование инновационной деятельности и инновационного развития агропромышленного комплекса</w:t>
            </w:r>
          </w:p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E3FAC" w:rsidRPr="00155FAE" w:rsidTr="0023361C">
        <w:trPr>
          <w:trHeight w:val="75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Объем ссудной задолженности по инвестиционным кредитам (займам)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млн. рублей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69031,59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83817,47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94517,43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92899,66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90400,8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90342,9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59051,3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43367,58</w:t>
            </w:r>
          </w:p>
        </w:tc>
      </w:tr>
      <w:tr w:rsidR="00FE3FAC" w:rsidRPr="00155FAE" w:rsidTr="0023361C">
        <w:trPr>
          <w:trHeight w:val="25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Объем введенных в годах, предшествующих году предоставления субсидии, мощностей по хранению картофеля и овощей открытого грунта на объектах картофелехранилищ и овощехранилищ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тыс. тонн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44,6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27,6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</w:t>
            </w:r>
          </w:p>
        </w:tc>
      </w:tr>
      <w:tr w:rsidR="00FE3FAC" w:rsidRPr="00155FAE" w:rsidTr="0023361C">
        <w:trPr>
          <w:trHeight w:val="255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Цель 5. Обеспечение эпизоотического и ветеринарно-санитарного благополучия территории Брянской области</w:t>
            </w:r>
          </w:p>
        </w:tc>
      </w:tr>
      <w:tr w:rsidR="00FE3FAC" w:rsidRPr="00155FAE" w:rsidTr="0023361C">
        <w:trPr>
          <w:trHeight w:val="1014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Задача 9. Осуществление государственного ветеринарного надзора и контроля за соблюдением владельцами животных и продуктов животноводства ветеринарного законодательства Российской Федерации и обеспечение безопасности продуктов животноводства в ветеринарно-санитарном отношении </w:t>
            </w:r>
          </w:p>
        </w:tc>
      </w:tr>
      <w:tr w:rsidR="00FE3FAC" w:rsidRPr="00155FAE" w:rsidTr="0023361C">
        <w:trPr>
          <w:trHeight w:val="15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Обеспечение установления ограничительных мероприятий (карантина) на территории Брянской области по заразным болезням животных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процентов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FE3FAC" w:rsidRPr="00155FAE" w:rsidTr="0023361C">
        <w:trPr>
          <w:trHeight w:val="15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Обеспечение снятия (отмены) ограничительных мероприятий (карантина) на территории Брянской области по заразным болезням животных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процентов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FE3FAC" w:rsidRPr="00155FAE" w:rsidTr="0023361C">
        <w:trPr>
          <w:trHeight w:val="15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lastRenderedPageBreak/>
              <w:t>48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Выполнение плана мониторинговых исследований состояния здоровья животных и ветеринарно-санитарной безопасности подконтрольной продукции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процентов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FE3FAC" w:rsidRPr="00155FAE" w:rsidTr="0023361C">
        <w:trPr>
          <w:trHeight w:val="25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Выполнение объема показателей ветеринарного обслуживания и контроля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процентов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FE3FAC" w:rsidRPr="00155FAE" w:rsidTr="0023361C">
        <w:trPr>
          <w:trHeight w:val="75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Обеспечение полноты проведения диагностических исследований животных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процентов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145,0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99,0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99,2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99,3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99,3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99,3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99,3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99,3</w:t>
            </w:r>
          </w:p>
        </w:tc>
      </w:tr>
      <w:tr w:rsidR="00FE3FAC" w:rsidRPr="00155FAE" w:rsidTr="0023361C">
        <w:trPr>
          <w:trHeight w:val="25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Обеспечение полноты вакцинации животных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процентов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111,7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100,6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99,4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99,4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99,4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99,4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99,4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99,4</w:t>
            </w:r>
          </w:p>
        </w:tc>
      </w:tr>
      <w:tr w:rsidR="00FE3FAC" w:rsidRPr="00155FAE" w:rsidTr="0023361C">
        <w:trPr>
          <w:trHeight w:val="255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Задача 10. Предупреждение и ликвидация заразных и иных болезней животных, включая сельскохозяйственных, домашних, зоопарковых и других животных, пушных зверей, птиц, рыб и пчел</w:t>
            </w:r>
          </w:p>
        </w:tc>
      </w:tr>
      <w:tr w:rsidR="00FE3FAC" w:rsidRPr="00155FAE" w:rsidTr="0023361C">
        <w:trPr>
          <w:trHeight w:val="112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Доля модернизированных госветучреждений области, реализующих мероприятия по стабилизации и улучшению эпизоотической ситуации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процентов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</w:t>
            </w:r>
          </w:p>
        </w:tc>
      </w:tr>
      <w:tr w:rsidR="00FE3FAC" w:rsidRPr="00155FAE" w:rsidTr="0023361C">
        <w:trPr>
          <w:trHeight w:val="15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Увеличение количества мониторинговых исследований сырья и продукции животного происхождения, произведенной на территории Брянской области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процентов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105,0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107,0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107,0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107,0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107,0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107,0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107,0</w:t>
            </w:r>
          </w:p>
        </w:tc>
      </w:tr>
      <w:tr w:rsidR="00FE3FAC" w:rsidRPr="00155FAE" w:rsidTr="0023361C">
        <w:trPr>
          <w:trHeight w:val="25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Увеличение количества мониторинговых лабораторно-диагностических исследований животных при осуществлении противоэпизоотических мероприятий по профилактике заразных болезней животных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процентов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111,0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102,4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102,0</w:t>
            </w:r>
          </w:p>
        </w:tc>
      </w:tr>
      <w:tr w:rsidR="00FE3FAC" w:rsidRPr="00155FAE" w:rsidTr="0023361C">
        <w:trPr>
          <w:trHeight w:val="25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Доля ликвидированных неиспользуемых (бесхозяйных) скотомогильников на территории Брянской области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процентов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88,4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</w:t>
            </w:r>
          </w:p>
        </w:tc>
      </w:tr>
      <w:tr w:rsidR="00FE3FAC" w:rsidRPr="00155FAE" w:rsidTr="0023361C">
        <w:trPr>
          <w:trHeight w:val="15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lastRenderedPageBreak/>
              <w:t>56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Количество свиноводческих хозяйств, имеющих низкий уровень биологической защиты, переведенных на альтернативные виды деятельности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</w:t>
            </w:r>
          </w:p>
        </w:tc>
      </w:tr>
      <w:tr w:rsidR="00FE3FAC" w:rsidRPr="00155FAE" w:rsidTr="0023361C">
        <w:trPr>
          <w:trHeight w:val="225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Количество модернизированных предприятий (строительно-монтажные работы и модернизация объектов по проведению дезинфекции (дезинфекционных блоков, дезинфекционных барьеров))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</w:t>
            </w:r>
          </w:p>
        </w:tc>
      </w:tr>
      <w:tr w:rsidR="00FE3FAC" w:rsidRPr="00155FAE" w:rsidTr="0023361C">
        <w:trPr>
          <w:trHeight w:val="390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Цель 6. Реализация полномочий в сфере развития сельского хозяйства и сельских территорий, ветеринарии, торговой деятельности, общественного питания, бытового обслуживания населения, организации деятельности розничных рынков, а также регулирование отношений, возникающих в области розничной продажи алкогольной продукции</w:t>
            </w:r>
          </w:p>
        </w:tc>
      </w:tr>
      <w:tr w:rsidR="00FE3FAC" w:rsidRPr="00155FAE" w:rsidTr="0023361C">
        <w:trPr>
          <w:trHeight w:val="1160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Задача 11. Обеспечение эффективной деятельности органов государственной власти в сфере развития сельского хозяйства и сельских территорий, ветеринарии, торговой деятельности, общественного питания, бытового обслуживания населения</w:t>
            </w:r>
          </w:p>
        </w:tc>
      </w:tr>
      <w:tr w:rsidR="00FE3FAC" w:rsidRPr="00155FAE" w:rsidTr="0023361C">
        <w:trPr>
          <w:trHeight w:val="112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Выполнение мероприятий государственной программы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процентов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99,6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</w:t>
            </w:r>
          </w:p>
        </w:tc>
      </w:tr>
      <w:tr w:rsidR="00FE3FAC" w:rsidRPr="00155FAE" w:rsidTr="0023361C">
        <w:trPr>
          <w:trHeight w:val="255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Задача 12. Обеспечение эффективной деятельности управления потребительского рынка Брянской области в сфере развития потребительского рынка, в том числе ярмарочной торговли, а также регулирование отношений, возникающих в области розничной продажи алкогольной продукции</w:t>
            </w:r>
          </w:p>
        </w:tc>
      </w:tr>
      <w:tr w:rsidR="00FE3FAC" w:rsidRPr="00155FAE" w:rsidTr="0023361C">
        <w:trPr>
          <w:trHeight w:val="15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Объем инвестиций в основной капитал в соответствующей сфере деятельности (крупные и средние предприятия)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млн. рублей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953,5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1247,1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1050,0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1110,0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1150,0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1200,0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1250,0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1300,0</w:t>
            </w:r>
          </w:p>
        </w:tc>
      </w:tr>
      <w:tr w:rsidR="00FE3FAC" w:rsidRPr="00155FAE" w:rsidTr="0023361C">
        <w:trPr>
          <w:trHeight w:val="112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lastRenderedPageBreak/>
              <w:t>60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Динамика поступлений в бюджеты всех уровней по соответствующей сфере деятельности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процентов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107,8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115,3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101,8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101,9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102,3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102,5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102,7</w:t>
            </w:r>
          </w:p>
        </w:tc>
      </w:tr>
      <w:tr w:rsidR="00FE3FAC" w:rsidRPr="00155FAE" w:rsidTr="0023361C">
        <w:trPr>
          <w:trHeight w:val="1116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Оборот розничной торговли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млн. руб.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234367,2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253157,2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270060,0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282334,0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297476,0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316181,0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336725,0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359649,0</w:t>
            </w:r>
          </w:p>
        </w:tc>
      </w:tr>
      <w:tr w:rsidR="00FE3FAC" w:rsidRPr="00155FAE" w:rsidTr="0023361C">
        <w:trPr>
          <w:trHeight w:val="25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Обеспеченность населения площадью торговых объектов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процентов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157,1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161,9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139,5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140,0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140,5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140,5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140,5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140,5</w:t>
            </w:r>
          </w:p>
        </w:tc>
      </w:tr>
      <w:tr w:rsidR="00FE3FAC" w:rsidRPr="00155FAE" w:rsidTr="0023361C">
        <w:trPr>
          <w:trHeight w:val="25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Прирост количества объектов, на которых проведен анализ состояния организации торговли, общественного питания, бытовых услуг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процентов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не менее 3,0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не менее 3,0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не менее 3,0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не менее 3,0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не менее 3,0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не менее 3,0</w:t>
            </w:r>
          </w:p>
        </w:tc>
      </w:tr>
      <w:tr w:rsidR="00FE3FAC" w:rsidRPr="00155FAE" w:rsidTr="0023361C">
        <w:trPr>
          <w:trHeight w:val="25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Проведение ярмарок, выставок-продаж, покупательских конференций, конкурсов профессионального мастерства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не менее 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не менее 30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не менее 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не менее 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не менее 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не менее 30</w:t>
            </w:r>
          </w:p>
        </w:tc>
      </w:tr>
      <w:tr w:rsidR="00FE3FAC" w:rsidRPr="00155FAE" w:rsidTr="0023361C">
        <w:trPr>
          <w:trHeight w:val="25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Проведение мониторинга цен на социально значимые продовольственные товары в предприятиях торговли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да/нет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да</w:t>
            </w:r>
          </w:p>
        </w:tc>
      </w:tr>
      <w:tr w:rsidR="00FE3FAC" w:rsidRPr="00155FAE" w:rsidTr="0023361C">
        <w:trPr>
          <w:trHeight w:val="15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Доля лиц, осуществляющих розничную продажу алкогольной продукции и представивших декларации в отчетном периоде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процентов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98,6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99,3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98,6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98,6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98,6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98,6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98,6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98,6</w:t>
            </w:r>
          </w:p>
        </w:tc>
      </w:tr>
      <w:tr w:rsidR="00FE3FAC" w:rsidRPr="00155FAE" w:rsidTr="0023361C">
        <w:trPr>
          <w:trHeight w:val="25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67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 xml:space="preserve">Доля решений, предписаний, постановлений и других исполнительных документов, выпущенных по результатам проведенных проверок, исполненных в отчетном периоде, от общего числа документов, которые </w:t>
            </w:r>
            <w:r w:rsidRPr="00155FAE">
              <w:rPr>
                <w:color w:val="000000"/>
                <w:sz w:val="28"/>
                <w:szCs w:val="28"/>
              </w:rPr>
              <w:lastRenderedPageBreak/>
              <w:t>должны быть исполнены в отчетном периоде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98</w:t>
            </w:r>
          </w:p>
        </w:tc>
      </w:tr>
      <w:tr w:rsidR="00FE3FAC" w:rsidRPr="00155FAE" w:rsidTr="0023361C">
        <w:trPr>
          <w:trHeight w:val="255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lastRenderedPageBreak/>
              <w:t>Региональный проект Брянской области «Создание системы поддержки фермеров и развитие сельской кооперации»</w:t>
            </w:r>
          </w:p>
        </w:tc>
      </w:tr>
      <w:tr w:rsidR="00FE3FAC" w:rsidRPr="00155FAE" w:rsidTr="0023361C">
        <w:trPr>
          <w:trHeight w:val="37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Количество вовлеченных в субъекты МСП, осуществляющие деятельность в сфере сельского хозяйства, в том числе за счет средств государственной поддержки, в рамках регионального проекта Брянской области «Система поддержки фермеров и развития сельской кооперации»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119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156</w:t>
            </w:r>
          </w:p>
        </w:tc>
      </w:tr>
      <w:tr w:rsidR="00FE3FAC" w:rsidRPr="00155FAE" w:rsidTr="0023361C">
        <w:trPr>
          <w:trHeight w:val="262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Количество работников, зарегистрированных в Пенсионном фонде Российской Федерации, Фонде социального страхования Российской Федерации, принятых крестьянскими (фермерскими) хозяйствами в году получения грантов «Агростартап» в Брянской области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50</w:t>
            </w:r>
          </w:p>
        </w:tc>
      </w:tr>
      <w:tr w:rsidR="00FE3FAC" w:rsidRPr="00155FAE" w:rsidTr="0023361C">
        <w:trPr>
          <w:trHeight w:val="300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Количество принятых членов сельскохозяйственных потребительских кооперативов (кроме кредитных) из числа субъектов МСП, включая личные подсобные хозяйства и крестьянские (фермерские) хозяйства, в году предоставления государственной поддержки в Брянской области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80</w:t>
            </w:r>
          </w:p>
        </w:tc>
      </w:tr>
      <w:tr w:rsidR="00FE3FAC" w:rsidRPr="00155FAE" w:rsidTr="009519C9">
        <w:trPr>
          <w:trHeight w:val="225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right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lastRenderedPageBreak/>
              <w:t>71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Количество вновь созданных субъектов малого и среднего предпринимательства в сельском хозяйстве, включая крестьянские (фермерские) хозяйства и сельскохозяйственные потребительские кооперативы в Брянской области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FAC" w:rsidRPr="00155FAE" w:rsidRDefault="00FE3FAC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26</w:t>
            </w:r>
          </w:p>
        </w:tc>
      </w:tr>
      <w:tr w:rsidR="009519C9" w:rsidRPr="00155FAE" w:rsidTr="000B039F">
        <w:trPr>
          <w:trHeight w:val="255"/>
        </w:trPr>
        <w:tc>
          <w:tcPr>
            <w:tcW w:w="14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19C9" w:rsidRPr="00155FAE" w:rsidRDefault="009519C9" w:rsidP="009519C9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Региональный проект Брянской области «</w:t>
            </w:r>
            <w:r>
              <w:rPr>
                <w:color w:val="000000"/>
                <w:sz w:val="28"/>
                <w:szCs w:val="28"/>
              </w:rPr>
              <w:t>Экспорт продукции АПК</w:t>
            </w:r>
            <w:r w:rsidRPr="00155FAE">
              <w:rPr>
                <w:color w:val="000000"/>
                <w:sz w:val="28"/>
                <w:szCs w:val="28"/>
              </w:rPr>
              <w:t>»</w:t>
            </w:r>
          </w:p>
        </w:tc>
      </w:tr>
      <w:tr w:rsidR="009519C9" w:rsidRPr="00155FAE" w:rsidTr="009519C9">
        <w:trPr>
          <w:trHeight w:val="225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9C9" w:rsidRPr="00155FAE" w:rsidRDefault="00FC0AB8" w:rsidP="002336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9C9" w:rsidRPr="00155FAE" w:rsidRDefault="00FC0AB8" w:rsidP="00FC0AB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Вовлечение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9C9" w:rsidRPr="00155FAE" w:rsidRDefault="00FC0AB8" w:rsidP="0023361C">
            <w:pPr>
              <w:jc w:val="center"/>
              <w:rPr>
                <w:color w:val="000000"/>
                <w:sz w:val="28"/>
                <w:szCs w:val="28"/>
              </w:rPr>
            </w:pPr>
            <w:r w:rsidRPr="00155FAE">
              <w:rPr>
                <w:color w:val="000000"/>
                <w:sz w:val="28"/>
                <w:szCs w:val="28"/>
              </w:rPr>
              <w:t>гектаров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9C9" w:rsidRPr="00155FAE" w:rsidRDefault="00FC0AB8" w:rsidP="002336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9C9" w:rsidRPr="00155FAE" w:rsidRDefault="00FC0AB8" w:rsidP="002336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9C9" w:rsidRPr="00155FAE" w:rsidRDefault="00FC0AB8" w:rsidP="002336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9C9" w:rsidRPr="00155FAE" w:rsidRDefault="00FC0AB8" w:rsidP="002336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9C9" w:rsidRPr="00155FAE" w:rsidRDefault="00FC0AB8" w:rsidP="002336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9C9" w:rsidRPr="00155FAE" w:rsidRDefault="00FC0AB8" w:rsidP="002336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9279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9C9" w:rsidRPr="00155FAE" w:rsidRDefault="00FC0AB8" w:rsidP="002336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9C9" w:rsidRPr="00155FAE" w:rsidRDefault="00FC0AB8" w:rsidP="002336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FE3FAC" w:rsidRPr="00155FAE" w:rsidRDefault="00FE3FAC" w:rsidP="00FE3FAC">
      <w:pPr>
        <w:rPr>
          <w:sz w:val="28"/>
          <w:szCs w:val="28"/>
        </w:rPr>
        <w:sectPr w:rsidR="00FE3FAC" w:rsidRPr="00155FAE" w:rsidSect="002533AA">
          <w:pgSz w:w="16838" w:h="11905" w:orient="landscape"/>
          <w:pgMar w:top="1276" w:right="1134" w:bottom="850" w:left="1134" w:header="284" w:footer="0" w:gutter="0"/>
          <w:cols w:space="720"/>
        </w:sectPr>
      </w:pP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Методика расчета показателей (индикаторов)</w:t>
      </w:r>
    </w:p>
    <w:p w:rsidR="00FE3FAC" w:rsidRPr="00155FAE" w:rsidRDefault="00FE3FAC" w:rsidP="00FE3F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Индикаторы 1, 2, 3 - рассчитываются по данным территориального органа Федеральной службы государственной статистики по Брянской области по сельскохозяйственным организациям, крестьянским (фермерским) хозяйствам, включая индивидуальных предпринимателей.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Индикаторы 4, 5, 6, 7, 8, 9, 10, 11, 12, 13 - данные предоставляются территориальным органом Федеральной службы государственной статистики по Брянской области.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Индикаторы 14, 15 подтверждаются фактическими данными постоянного мониторинга департамента сельского хозяйства Брянской области.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 xml:space="preserve">Индикатор 16 рассчитывается из фактических данных постоянного мониторинга департамента сельского хозяйства Брянской области с использованием </w:t>
      </w:r>
      <w:hyperlink r:id="rId9" w:history="1">
        <w:r w:rsidRPr="00155FAE">
          <w:rPr>
            <w:rFonts w:ascii="Times New Roman" w:hAnsi="Times New Roman" w:cs="Times New Roman"/>
            <w:sz w:val="28"/>
            <w:szCs w:val="28"/>
          </w:rPr>
          <w:t>коэффициентов</w:t>
        </w:r>
      </w:hyperlink>
      <w:r w:rsidRPr="00155FAE">
        <w:rPr>
          <w:rFonts w:ascii="Times New Roman" w:hAnsi="Times New Roman" w:cs="Times New Roman"/>
          <w:sz w:val="28"/>
          <w:szCs w:val="28"/>
        </w:rPr>
        <w:t xml:space="preserve">, применяемых для перевода маточного поголовья сельскохозяйственных животных в условные головы, утвержденных Приказом Минсельхоза России от 27 июля 2017 года N 373 «Об утверждении документов, предусмотренных Правилами предоставления и распределения субсидий из федерального бюджета бюджетам субъектов Российской Федерации на содействие достижению целевых показателей региональных программ развития агропромышленного комплекса, приведенными в </w:t>
      </w:r>
      <w:hyperlink r:id="rId10" w:history="1">
        <w:r w:rsidRPr="00155FAE">
          <w:rPr>
            <w:rFonts w:ascii="Times New Roman" w:hAnsi="Times New Roman" w:cs="Times New Roman"/>
            <w:sz w:val="28"/>
            <w:szCs w:val="28"/>
          </w:rPr>
          <w:t>приложении N 9</w:t>
        </w:r>
      </w:hyperlink>
      <w:r w:rsidRPr="00155FAE">
        <w:rPr>
          <w:rFonts w:ascii="Times New Roman" w:hAnsi="Times New Roman" w:cs="Times New Roman"/>
          <w:sz w:val="28"/>
          <w:szCs w:val="28"/>
        </w:rPr>
        <w:t xml:space="preserve"> к Государственной программе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г. N 717 «О Государственной программе развития сельского хозяйства и регулирования рынков сельскохозяйственной продукции, сырья и продовольствия».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Индикаторы 17, 18, 19, 20, 21 подтверждаются фактическими данными постоянного мониторинга департамента сельского хозяйства Брянской области.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22 рассчитывается как отношение застрахованного поголовья к общему поголовью сельскохозяйственных животных, умноженное на 100%.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Индикаторы 23, 24, 25, 26, 27, 28 - данные предоставляются территориальным органом Федеральной службы государственной статистики по Брянской области.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 xml:space="preserve">Индикатор 29. Для расчета используются данные территориального органа Федеральной службы государственной статистики по Брянской области. Выход телят на 100 коров рассчитывается как отношение </w:t>
      </w:r>
      <w:r w:rsidRPr="00155FAE">
        <w:rPr>
          <w:rFonts w:ascii="Times New Roman" w:hAnsi="Times New Roman" w:cs="Times New Roman"/>
          <w:sz w:val="28"/>
          <w:szCs w:val="28"/>
        </w:rPr>
        <w:lastRenderedPageBreak/>
        <w:t>поступления приплода телят за отчетный период к поголовью коров (без коров на откорме и отгуле), умноженное на 100.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30. Данные предоставляются территориальным органом Федеральной службы государственной статистики по Брянской области.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31. Данные подтверждаются постоянным мониторингом ГКУ Брянской области - районного управления сельского хозяйства.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32. Данные подтверждаются сведениями ФГБУ "Брянскагрохимрадиология".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Индикаторы 33, 34, 35 подтверждаются фактическими данными постоянного мониторинга департамента сельского хозяйства Брянской области.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36 рассчитывается для начинающих фермеров - исходя из создания одного нового постоянного рабочего места на каждый 1,0 млн. рублей грантовой поддержки, но не менее одного нового постоянного рабочего места на один грант; для крестьянских (фермерских) хозяйств, развивающих семейные животноводческие фермы - исходя из создания не менее трех новых постоянных рабочих мест на одну семейную животноводческую ферму.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37 рассчитывается по состоянию на 31 декабря текущего финансового года по всем грантополучателям и должен составлять не менее 10% к объему продукции сельского хозяйства, произведенной всеми грантополучателями в году, предшествующем текущему финансовому году.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Индикаторы 38, 39, 40, 41, 42, 43, 44, 45 подтверждаются фактическими данными постоянного мониторинга департамента сельского хозяйства Брянской области.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46 определяется по формуле:</w:t>
      </w: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Io = Iz / In x 100%, где:</w:t>
      </w: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Io - доля установленных ограничительных мероприятий (карантина) по заразным болезням животных на территории Брянской области в отчетном периоде (%);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Iz - количество установленных ограничительных мероприятий (карантина) по заразным болезням животных на территории Брянской области в отчетном периоде (единиц);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In - количество выявленных очагов заразных болезней животных на территории Брянской области в отчетном периоде (единиц).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lastRenderedPageBreak/>
        <w:t>Индикатор 47 определяется по формуле:</w:t>
      </w: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Do = Dz / Dn x 100%, где:</w:t>
      </w: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Do - доля снятых (отмененных) ограничительных мероприятий (карантина) по заразным болезням животных на территории Брянской области в отчетном периоде (%);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Dz - количество снятых (отмененных) ограничительных мероприятий (карантина) по заразным болезням животных на территории Брянской области в отчетном периоде (%);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Dn - количество установленных ограничительных мероприятий (карантина) по заразным болезням животных на территории Брянской области в отчетном периоде (%).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48 определяется по формуле:</w:t>
      </w: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Mo = Mf / Mp x 100%, где:</w:t>
      </w: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Mo - выполнение плана мониторинговых исследований за состоянием здоровья животных и ветеринарно-санитарной безопасностью подконтрольной продукции (%);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Mf - количество проведенных исследований в отчетном периоде (исследований);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Mp - общее количество запланированных исследований на отчетный период (исследований).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49 определяется по формуле:</w:t>
      </w: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Rp = Rf / Rn x 100%, где:</w:t>
      </w: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Rp - выполнение объема показателей ветеринарного обслуживания и контроля (%);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Rf - сумма запланированных на отчетный период значений показателей (баллов);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Rn - достигнутое за отчетный период значение показателей (баллов).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50 определяется по формуле:</w:t>
      </w: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Po = Pi / Pn x 100%, где:</w:t>
      </w: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Po - полнота проведения диагностических исследований животных в отчетном периоде (%);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lastRenderedPageBreak/>
        <w:t>Pi - количество проведенных диагностических исследований животных в отчетном периоде (голобр.);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Pn - общее количество запланированных диагностических исследований животных в отчетном периоде (голобр.).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51 определяется по формуле:</w:t>
      </w: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Bo = Bi / Bn x 100%, где:</w:t>
      </w: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Bo - полнота вакцинации животных (%);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Bi - количество животных, подвергнутых вакцинациям в отчетном периоде (голобр.);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Bn - общее количество животных, запланированных к вакцинации в отчетном периоде (голобр.).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52 определяется по формуле:</w:t>
      </w: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To = Ti / Tn x 100%, где:</w:t>
      </w: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To - доля модернизированных госветучреждений области, реализующих мероприятия по стабилизации и улучшению эпизоотической ситуации (%);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Ti - количество модернизированных госветучреждений области, реализующих мероприятия по стабилизации и улучшению эпизоотической ситуации (ед.);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Tn - общее количество госветучреждений области в отчетном периоде (ед.).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53 определяется по формуле:</w:t>
      </w: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3FAC" w:rsidRPr="003E7472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55FAE">
        <w:rPr>
          <w:rFonts w:ascii="Times New Roman" w:hAnsi="Times New Roman" w:cs="Times New Roman"/>
          <w:sz w:val="28"/>
          <w:szCs w:val="28"/>
          <w:lang w:val="en-US"/>
        </w:rPr>
        <w:t>Ho</w:t>
      </w:r>
      <w:r w:rsidRPr="003E7472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155FAE">
        <w:rPr>
          <w:rFonts w:ascii="Times New Roman" w:hAnsi="Times New Roman" w:cs="Times New Roman"/>
          <w:sz w:val="28"/>
          <w:szCs w:val="28"/>
          <w:lang w:val="en-US"/>
        </w:rPr>
        <w:t>Hi</w:t>
      </w:r>
      <w:r w:rsidRPr="003E7472">
        <w:rPr>
          <w:rFonts w:ascii="Times New Roman" w:hAnsi="Times New Roman" w:cs="Times New Roman"/>
          <w:sz w:val="28"/>
          <w:szCs w:val="28"/>
          <w:lang w:val="en-US"/>
        </w:rPr>
        <w:t xml:space="preserve"> / </w:t>
      </w:r>
      <w:r w:rsidRPr="00155FAE">
        <w:rPr>
          <w:rFonts w:ascii="Times New Roman" w:hAnsi="Times New Roman" w:cs="Times New Roman"/>
          <w:sz w:val="28"/>
          <w:szCs w:val="28"/>
          <w:lang w:val="en-US"/>
        </w:rPr>
        <w:t>Hn</w:t>
      </w:r>
      <w:r w:rsidRPr="003E74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55FA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E7472">
        <w:rPr>
          <w:rFonts w:ascii="Times New Roman" w:hAnsi="Times New Roman" w:cs="Times New Roman"/>
          <w:sz w:val="28"/>
          <w:szCs w:val="28"/>
          <w:lang w:val="en-US"/>
        </w:rPr>
        <w:t xml:space="preserve"> 100%, </w:t>
      </w:r>
      <w:r w:rsidRPr="00155FAE">
        <w:rPr>
          <w:rFonts w:ascii="Times New Roman" w:hAnsi="Times New Roman" w:cs="Times New Roman"/>
          <w:sz w:val="28"/>
          <w:szCs w:val="28"/>
        </w:rPr>
        <w:t>где</w:t>
      </w:r>
      <w:r w:rsidRPr="003E7472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FE3FAC" w:rsidRPr="003E7472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Ho - увеличение количества мониторинговых исследований сырья и продукции животного происхождения, произведенной на территории Брянской области (%);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Hi - количество проведенных мониторинговых исследований сырья и продукции животного происхождения, произведенной на территории Брянской области в отчетном периоде (исследований);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Hn - количество проведенных мониторинговых исследований сырья и продукции животного происхождения, произведенной на территории Брянской области в предыдущем периоде (исследований).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lastRenderedPageBreak/>
        <w:t>Индикатор 54 определяется по формуле:</w:t>
      </w: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Fo = Fi / Fn x 100%, где:</w:t>
      </w: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Fo - увеличение количества мониторинговых лабораторно-диагностических исследований животных при осуществлении противоэпизоотических мероприятий по профилактике заразных болезней животных (%);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Fi - количество проведенных мониторинговых лабораторно-диагностических исследований животных при осуществлении противоэпизоотических мероприятий по профилактике заразных болезней животных в отчетном периоде (исследований);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Fn - количество проведенных мониторинговых лабораторно-диагностических исследований животных при осуществлении противоэпизоотических мероприятий по профилактике заразных болезней животных в предыдущем периоде (исследований).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55 определяется по формуле:</w:t>
      </w: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L</w:t>
      </w:r>
      <w:r w:rsidRPr="00155FAE">
        <w:rPr>
          <w:rFonts w:ascii="Times New Roman" w:hAnsi="Times New Roman" w:cs="Times New Roman"/>
          <w:sz w:val="28"/>
          <w:szCs w:val="28"/>
          <w:vertAlign w:val="subscript"/>
        </w:rPr>
        <w:t>o</w:t>
      </w:r>
      <w:r w:rsidRPr="00155FAE">
        <w:rPr>
          <w:rFonts w:ascii="Times New Roman" w:hAnsi="Times New Roman" w:cs="Times New Roman"/>
          <w:sz w:val="28"/>
          <w:szCs w:val="28"/>
        </w:rPr>
        <w:t xml:space="preserve"> = L</w:t>
      </w:r>
      <w:r w:rsidRPr="00155FA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155FAE">
        <w:rPr>
          <w:rFonts w:ascii="Times New Roman" w:hAnsi="Times New Roman" w:cs="Times New Roman"/>
          <w:sz w:val="28"/>
          <w:szCs w:val="28"/>
        </w:rPr>
        <w:t xml:space="preserve"> / L</w:t>
      </w:r>
      <w:r w:rsidRPr="00155FAE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Pr="00155FAE">
        <w:rPr>
          <w:rFonts w:ascii="Times New Roman" w:hAnsi="Times New Roman" w:cs="Times New Roman"/>
          <w:sz w:val="28"/>
          <w:szCs w:val="28"/>
        </w:rPr>
        <w:t xml:space="preserve"> x 100%, где:</w:t>
      </w: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L</w:t>
      </w:r>
      <w:r w:rsidRPr="00155FAE">
        <w:rPr>
          <w:rFonts w:ascii="Times New Roman" w:hAnsi="Times New Roman" w:cs="Times New Roman"/>
          <w:sz w:val="28"/>
          <w:szCs w:val="28"/>
          <w:vertAlign w:val="subscript"/>
        </w:rPr>
        <w:t>o</w:t>
      </w:r>
      <w:r w:rsidRPr="00155FAE">
        <w:rPr>
          <w:rFonts w:ascii="Times New Roman" w:hAnsi="Times New Roman" w:cs="Times New Roman"/>
          <w:sz w:val="28"/>
          <w:szCs w:val="28"/>
        </w:rPr>
        <w:t xml:space="preserve"> - доля ликвидированных неиспользуемых (бесхозяйных) скотомогильников на территории Брянской области (%);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L</w:t>
      </w:r>
      <w:r w:rsidRPr="00155FA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155FAE">
        <w:rPr>
          <w:rFonts w:ascii="Times New Roman" w:hAnsi="Times New Roman" w:cs="Times New Roman"/>
          <w:sz w:val="28"/>
          <w:szCs w:val="28"/>
        </w:rPr>
        <w:t xml:space="preserve"> - количество ликвидированных неиспользуемых (бесхозяйных) скотомогильников на территории Брянской области в отчетном периоде (единиц);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L</w:t>
      </w:r>
      <w:r w:rsidRPr="00155FAE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Pr="00155FAE">
        <w:rPr>
          <w:rFonts w:ascii="Times New Roman" w:hAnsi="Times New Roman" w:cs="Times New Roman"/>
          <w:sz w:val="28"/>
          <w:szCs w:val="28"/>
        </w:rPr>
        <w:t xml:space="preserve"> - общее количество неиспользуемых (бесхозяйных) скотомогильников на территории Брянской области, подлежащих ликвидации в отчетном периоде (единиц).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Индикаторы 56, 57 подтверждаются фактическими данными постоянного мониторинга управления ветеринарии Брянской области.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58 подтверждается фактическими данными постоянного мониторинга департамента сельского хозяйства Брянской области.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Индикаторы 59, 60 - данные предоставляются территориальным органом Федеральной службы государственной статистики по Брянской области.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61 определяется по формуле:</w:t>
      </w: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D = Pp / Pt x 100%, где:</w:t>
      </w: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 xml:space="preserve">D - динамика поступлений в бюджеты всех уровней в сфере «Оптовая и </w:t>
      </w:r>
      <w:r w:rsidRPr="00155FAE">
        <w:rPr>
          <w:rFonts w:ascii="Times New Roman" w:hAnsi="Times New Roman" w:cs="Times New Roman"/>
          <w:sz w:val="28"/>
          <w:szCs w:val="28"/>
        </w:rPr>
        <w:lastRenderedPageBreak/>
        <w:t>розничная торговля, ремонт автотранспортных средств, мотоциклов, бытовых изделий и предметов личного пользования»;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Pp - сумма налоговых поступлений в плановом году;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Pt - сумма налоговых поступлений в текущем году.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62 определяется по формуле:</w:t>
      </w: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Os = Sf / Nr x 100%, где:</w:t>
      </w: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Os - обеспеченность населения площадью торговых объектов;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Sf - фактическая площадь торговых объектов в кв. метрах на 1 тыс. человек (по оперативным данным органов местного самоуправления Брянской области).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Nr - утвержденный норматив минимальной обеспеченности населения площадью торговых объектов по Брянской области в кв. метрах на 1 тыс. человек:</w:t>
      </w: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N</w:t>
      </w:r>
      <w:r w:rsidRPr="00155FAE">
        <w:rPr>
          <w:rFonts w:ascii="Times New Roman" w:hAnsi="Times New Roman" w:cs="Times New Roman"/>
          <w:sz w:val="28"/>
          <w:szCs w:val="28"/>
          <w:vertAlign w:val="subscript"/>
        </w:rPr>
        <w:t>r</w:t>
      </w:r>
      <w:r w:rsidRPr="00155FAE">
        <w:rPr>
          <w:rFonts w:ascii="Times New Roman" w:hAnsi="Times New Roman" w:cs="Times New Roman"/>
          <w:sz w:val="28"/>
          <w:szCs w:val="28"/>
        </w:rPr>
        <w:t xml:space="preserve"> = N</w:t>
      </w:r>
      <w:r w:rsidRPr="00155FAE">
        <w:rPr>
          <w:rFonts w:ascii="Times New Roman" w:hAnsi="Times New Roman" w:cs="Times New Roman"/>
          <w:sz w:val="28"/>
          <w:szCs w:val="28"/>
          <w:vertAlign w:val="subscript"/>
        </w:rPr>
        <w:t>r</w:t>
      </w:r>
      <w:r w:rsidRPr="00155FAE">
        <w:rPr>
          <w:rFonts w:ascii="Times New Roman" w:hAnsi="Times New Roman" w:cs="Times New Roman"/>
          <w:sz w:val="28"/>
          <w:szCs w:val="28"/>
          <w:vertAlign w:val="superscript"/>
        </w:rPr>
        <w:t>прод</w:t>
      </w:r>
      <w:r w:rsidRPr="00155FAE">
        <w:rPr>
          <w:rFonts w:ascii="Times New Roman" w:hAnsi="Times New Roman" w:cs="Times New Roman"/>
          <w:sz w:val="28"/>
          <w:szCs w:val="28"/>
        </w:rPr>
        <w:t xml:space="preserve"> + N</w:t>
      </w:r>
      <w:r w:rsidRPr="00155FAE">
        <w:rPr>
          <w:rFonts w:ascii="Times New Roman" w:hAnsi="Times New Roman" w:cs="Times New Roman"/>
          <w:sz w:val="28"/>
          <w:szCs w:val="28"/>
          <w:vertAlign w:val="subscript"/>
        </w:rPr>
        <w:t>r</w:t>
      </w:r>
      <w:r w:rsidRPr="00155FAE">
        <w:rPr>
          <w:rFonts w:ascii="Times New Roman" w:hAnsi="Times New Roman" w:cs="Times New Roman"/>
          <w:sz w:val="28"/>
          <w:szCs w:val="28"/>
          <w:vertAlign w:val="superscript"/>
        </w:rPr>
        <w:t>непрод,</w:t>
      </w:r>
      <w:r w:rsidRPr="00155FAE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N</w:t>
      </w:r>
      <w:r w:rsidRPr="00155FAE">
        <w:rPr>
          <w:rFonts w:ascii="Times New Roman" w:hAnsi="Times New Roman" w:cs="Times New Roman"/>
          <w:sz w:val="28"/>
          <w:szCs w:val="28"/>
          <w:vertAlign w:val="subscript"/>
        </w:rPr>
        <w:t>r</w:t>
      </w:r>
      <w:r w:rsidRPr="00155FAE">
        <w:rPr>
          <w:rFonts w:ascii="Times New Roman" w:hAnsi="Times New Roman" w:cs="Times New Roman"/>
          <w:sz w:val="28"/>
          <w:szCs w:val="28"/>
          <w:vertAlign w:val="superscript"/>
        </w:rPr>
        <w:t>прод</w:t>
      </w:r>
      <w:r w:rsidRPr="00155FAE">
        <w:rPr>
          <w:rFonts w:ascii="Times New Roman" w:hAnsi="Times New Roman" w:cs="Times New Roman"/>
          <w:sz w:val="28"/>
          <w:szCs w:val="28"/>
        </w:rPr>
        <w:t xml:space="preserve"> - утвержденный норматив минимальной обеспеченности населения площадью торговых объектов по продаже продовольственных товаров по субъекту Российской Федерации в кв. метрах на 1 тыс. человек;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N</w:t>
      </w:r>
      <w:r w:rsidRPr="00155FAE">
        <w:rPr>
          <w:rFonts w:ascii="Times New Roman" w:hAnsi="Times New Roman" w:cs="Times New Roman"/>
          <w:sz w:val="28"/>
          <w:szCs w:val="28"/>
          <w:vertAlign w:val="subscript"/>
        </w:rPr>
        <w:t>r</w:t>
      </w:r>
      <w:r w:rsidRPr="00155FAE">
        <w:rPr>
          <w:rFonts w:ascii="Times New Roman" w:hAnsi="Times New Roman" w:cs="Times New Roman"/>
          <w:sz w:val="28"/>
          <w:szCs w:val="28"/>
          <w:vertAlign w:val="superscript"/>
        </w:rPr>
        <w:t>непрод</w:t>
      </w:r>
      <w:r w:rsidRPr="00155FAE">
        <w:rPr>
          <w:rFonts w:ascii="Times New Roman" w:hAnsi="Times New Roman" w:cs="Times New Roman"/>
          <w:sz w:val="28"/>
          <w:szCs w:val="28"/>
        </w:rPr>
        <w:t xml:space="preserve"> - утвержденный норматив минимальной обеспеченности населения площадью торговых объектов по продаже непродовольственных товаров по субъекту Российской Федерации (муниципальному образованию) в кв. метрах на 1 тыс. человек.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63 определяется по формуле:</w:t>
      </w: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П = (St / Sp - 1) x 100%, где:</w:t>
      </w: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П - прирост количества объектов, на которых проведен анализ состояния организации торговли, общественного питания, бытовых услуг;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St - количество объектов, в которых проведен анализ состояния организации торговли, общественного питания, бытовых услуг в текущем году (или планируемом периоде);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Sp - количество объектов, в которых проведен анализ состояния организации торговли, общественного питания, бытовых услуг в предшествующем году.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 xml:space="preserve">Индикатор 64 подтверждается фактическими данными постоянного </w:t>
      </w:r>
      <w:r w:rsidRPr="00155FAE">
        <w:rPr>
          <w:rFonts w:ascii="Times New Roman" w:hAnsi="Times New Roman" w:cs="Times New Roman"/>
          <w:sz w:val="28"/>
          <w:szCs w:val="28"/>
        </w:rPr>
        <w:lastRenderedPageBreak/>
        <w:t>мониторинга управления.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65 подтверждаются фактическими данными постоянного мониторинга управления потребительского рынка Брянской области.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66 определяется по формуле:</w:t>
      </w:r>
    </w:p>
    <w:p w:rsidR="00FE3FAC" w:rsidRPr="00155FAE" w:rsidRDefault="00FE3FAC" w:rsidP="00FE3FAC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С = А / Б x 100%, где:</w:t>
      </w:r>
    </w:p>
    <w:p w:rsidR="00FE3FAC" w:rsidRPr="00155FAE" w:rsidRDefault="00FE3FAC" w:rsidP="00FE3FAC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С - доля лиц, осуществляющих розничную продажу алкогольной продукции и представивших декларации в отчетном периоде;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А - количество лиц, сдавших декларации по розничной продаже алкогольной продукции;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Б - количество лиц, осуществляющих розничную продажу алкогольной продукции.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67 определяется по формуле:</w:t>
      </w:r>
    </w:p>
    <w:p w:rsidR="00FE3FAC" w:rsidRPr="00155FAE" w:rsidRDefault="00FE3FAC" w:rsidP="00FE3FAC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Д = Ж / Е x 100%, где:</w:t>
      </w:r>
    </w:p>
    <w:p w:rsidR="00FE3FAC" w:rsidRPr="00155FAE" w:rsidRDefault="00FE3FAC" w:rsidP="00FE3FAC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FE3FAC" w:rsidRPr="00155FAE" w:rsidRDefault="00FE3FAC" w:rsidP="00FE3F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Д - доля решений, предписаний, постановлений и других исполнительных документов, выпущенных по результатам проведенных проверок, исполненных в отчетном периоде, от общего числа документов, которые должны быть исполнены в отчетном периоде;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Ж - общее число исполненных документов (решений, предписаний, постановлений и других исполнительных документов), выпущенных по результатам проведенных проверок, которые должны быть исполнены в отчетном периоде;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Е - общее количество документов (решений, предписаний, постановлений и других исполнительных документов), выпущенных по результатам проведенных проверок, которые должны быть исполнены в отчетном периоде.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68 - данные предоставляются территориальным органом Федеральной службы государственной статистики по Брянской области.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69 - данные предоставляются отделением Пенсионного фонда Российской Федерации по Брянской области и Брянским региональным отделением Фонда социального страхования Российской Федерации.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Индикатор 70 подтверждается фактическими данными постоянного мониторинга департамента сельского хозяйства Брянской области.</w:t>
      </w:r>
    </w:p>
    <w:p w:rsidR="00FE3FAC" w:rsidRPr="00155FAE" w:rsidRDefault="00FE3FAC" w:rsidP="00FE3FAC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FE3FAC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lastRenderedPageBreak/>
        <w:t>Индикатор 71 - данные предоставляются территориальным органом Федеральной службы государственной статистики по Брянской области.</w:t>
      </w:r>
    </w:p>
    <w:p w:rsidR="002568B4" w:rsidRPr="00155FAE" w:rsidRDefault="002568B4" w:rsidP="002568B4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 xml:space="preserve">Индикатор </w:t>
      </w:r>
      <w:r>
        <w:rPr>
          <w:rFonts w:ascii="Times New Roman" w:hAnsi="Times New Roman" w:cs="Times New Roman"/>
          <w:sz w:val="28"/>
          <w:szCs w:val="28"/>
        </w:rPr>
        <w:t>72</w:t>
      </w:r>
      <w:r w:rsidRPr="00155FAE">
        <w:rPr>
          <w:rFonts w:ascii="Times New Roman" w:hAnsi="Times New Roman" w:cs="Times New Roman"/>
          <w:sz w:val="28"/>
          <w:szCs w:val="28"/>
        </w:rPr>
        <w:t xml:space="preserve"> подтвержда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55FAE">
        <w:rPr>
          <w:rFonts w:ascii="Times New Roman" w:hAnsi="Times New Roman" w:cs="Times New Roman"/>
          <w:sz w:val="28"/>
          <w:szCs w:val="28"/>
        </w:rPr>
        <w:t>тся фактическими данными постоянного мониторинга департамента сельского хозяйства Брянской области.</w:t>
      </w:r>
    </w:p>
    <w:p w:rsidR="00FE3FAC" w:rsidRPr="00155FAE" w:rsidRDefault="00FE3FAC" w:rsidP="00FE3FA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К оценке эффективности реализации государственной программы в соответствии с областным законодательством принимаются показатели с 4 по 7</w:t>
      </w:r>
      <w:r w:rsidR="002568B4">
        <w:rPr>
          <w:rFonts w:ascii="Times New Roman" w:hAnsi="Times New Roman" w:cs="Times New Roman"/>
          <w:sz w:val="28"/>
          <w:szCs w:val="28"/>
        </w:rPr>
        <w:t>2</w:t>
      </w:r>
      <w:r w:rsidRPr="00155FAE">
        <w:rPr>
          <w:rFonts w:ascii="Times New Roman" w:hAnsi="Times New Roman" w:cs="Times New Roman"/>
          <w:sz w:val="28"/>
          <w:szCs w:val="28"/>
        </w:rPr>
        <w:t xml:space="preserve"> включительно.</w:t>
      </w:r>
    </w:p>
    <w:p w:rsidR="009A0136" w:rsidRPr="00155FAE" w:rsidRDefault="009A0136" w:rsidP="009A0136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C020F9" w:rsidRPr="00155FAE" w:rsidRDefault="009038DC" w:rsidP="009038DC">
      <w:pPr>
        <w:ind w:right="-145"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1.</w:t>
      </w:r>
      <w:r w:rsidR="002F168E" w:rsidRPr="00155FAE">
        <w:rPr>
          <w:sz w:val="28"/>
          <w:szCs w:val="28"/>
        </w:rPr>
        <w:t>11</w:t>
      </w:r>
      <w:r w:rsidRPr="00155FAE">
        <w:rPr>
          <w:sz w:val="28"/>
          <w:szCs w:val="28"/>
        </w:rPr>
        <w:t>. Приложение 6 к государственной программе «Развитие сельского хозяйства и регулирование рынков сельскохозяйственной продукции, сырья и продовольствия Брянской области» «Ресурсное обеспечение государственной программы «Развитие сельского хозяйства и регулирование рынков сельскохозяйственной продукции, сырья и продовольствия Брянской области» изложить в редакции:</w:t>
      </w:r>
    </w:p>
    <w:p w:rsidR="00C020F9" w:rsidRPr="00155FAE" w:rsidRDefault="00C020F9" w:rsidP="009038DC">
      <w:pPr>
        <w:ind w:right="-145" w:firstLine="709"/>
        <w:jc w:val="both"/>
        <w:rPr>
          <w:sz w:val="28"/>
          <w:szCs w:val="28"/>
        </w:rPr>
        <w:sectPr w:rsidR="00C020F9" w:rsidRPr="00155FAE" w:rsidSect="002533AA">
          <w:headerReference w:type="default" r:id="rId11"/>
          <w:headerReference w:type="first" r:id="rId12"/>
          <w:pgSz w:w="11905" w:h="16838" w:code="9"/>
          <w:pgMar w:top="1134" w:right="850" w:bottom="1134" w:left="1701" w:header="425" w:footer="0" w:gutter="0"/>
          <w:pgNumType w:start="18"/>
          <w:cols w:space="720"/>
          <w:docGrid w:linePitch="360"/>
        </w:sectPr>
      </w:pPr>
    </w:p>
    <w:p w:rsidR="003E04EC" w:rsidRDefault="00494A9E" w:rsidP="00280AF6">
      <w:pPr>
        <w:ind w:firstLine="709"/>
        <w:jc w:val="both"/>
        <w:rPr>
          <w:sz w:val="28"/>
          <w:szCs w:val="28"/>
        </w:rPr>
      </w:pPr>
      <w:r w:rsidRPr="00155FAE">
        <w:rPr>
          <w:sz w:val="28"/>
          <w:szCs w:val="28"/>
        </w:rPr>
        <w:lastRenderedPageBreak/>
        <w:t>1.</w:t>
      </w:r>
      <w:r w:rsidR="002F168E" w:rsidRPr="00155FAE">
        <w:rPr>
          <w:sz w:val="28"/>
          <w:szCs w:val="28"/>
        </w:rPr>
        <w:t>12</w:t>
      </w:r>
      <w:r w:rsidRPr="00155FAE">
        <w:rPr>
          <w:sz w:val="28"/>
          <w:szCs w:val="28"/>
        </w:rPr>
        <w:t xml:space="preserve">. </w:t>
      </w:r>
      <w:r w:rsidR="003E04EC">
        <w:rPr>
          <w:sz w:val="28"/>
          <w:szCs w:val="28"/>
        </w:rPr>
        <w:t xml:space="preserve">В </w:t>
      </w:r>
      <w:r w:rsidR="003E04EC" w:rsidRPr="00155FAE">
        <w:rPr>
          <w:sz w:val="28"/>
          <w:szCs w:val="28"/>
        </w:rPr>
        <w:t>приложени</w:t>
      </w:r>
      <w:r w:rsidR="003E04EC">
        <w:rPr>
          <w:sz w:val="28"/>
          <w:szCs w:val="28"/>
        </w:rPr>
        <w:t>и</w:t>
      </w:r>
      <w:r w:rsidR="003E04EC" w:rsidRPr="00155FAE">
        <w:rPr>
          <w:sz w:val="28"/>
          <w:szCs w:val="28"/>
        </w:rPr>
        <w:t xml:space="preserve"> 7 к государственной программе «Порядок предоставления субсидий сельскохозяйственным товаропроизводителям Брянской области»</w:t>
      </w:r>
      <w:r w:rsidR="003E04EC">
        <w:rPr>
          <w:sz w:val="28"/>
          <w:szCs w:val="28"/>
        </w:rPr>
        <w:t xml:space="preserve">: </w:t>
      </w:r>
    </w:p>
    <w:p w:rsidR="005660D1" w:rsidRPr="00155FAE" w:rsidRDefault="003E04EC" w:rsidP="007A5B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0AF6" w:rsidRPr="00280AF6">
        <w:rPr>
          <w:sz w:val="28"/>
          <w:szCs w:val="28"/>
        </w:rPr>
        <w:t xml:space="preserve"> </w:t>
      </w:r>
      <w:r w:rsidRPr="00280AF6">
        <w:rPr>
          <w:sz w:val="28"/>
          <w:szCs w:val="28"/>
        </w:rPr>
        <w:t xml:space="preserve">подпункте «а» пункта 6 </w:t>
      </w:r>
      <w:r w:rsidR="00280AF6" w:rsidRPr="00280AF6">
        <w:rPr>
          <w:sz w:val="28"/>
          <w:szCs w:val="28"/>
        </w:rPr>
        <w:t>подраздел</w:t>
      </w:r>
      <w:r>
        <w:rPr>
          <w:sz w:val="28"/>
          <w:szCs w:val="28"/>
        </w:rPr>
        <w:t>а</w:t>
      </w:r>
      <w:r w:rsidR="00280AF6" w:rsidRPr="00280AF6">
        <w:rPr>
          <w:sz w:val="28"/>
          <w:szCs w:val="28"/>
        </w:rPr>
        <w:t xml:space="preserve"> 4.1. раздела 4 Мероприятие «Возмещение части затрат на уплату процентов по инвестиционным кредитам (займам) в агропромышленном комплексе» приложения 3 к Порядку</w:t>
      </w:r>
      <w:r>
        <w:rPr>
          <w:sz w:val="28"/>
          <w:szCs w:val="28"/>
        </w:rPr>
        <w:t xml:space="preserve"> </w:t>
      </w:r>
      <w:r w:rsidRPr="00155FAE">
        <w:rPr>
          <w:sz w:val="28"/>
          <w:szCs w:val="28"/>
        </w:rPr>
        <w:t xml:space="preserve">предоставления субсидий сельскохозяйственным товаропроизводителям </w:t>
      </w:r>
      <w:r>
        <w:rPr>
          <w:sz w:val="28"/>
          <w:szCs w:val="28"/>
        </w:rPr>
        <w:t>«</w:t>
      </w:r>
      <w:r w:rsidRPr="00155FAE">
        <w:rPr>
          <w:sz w:val="28"/>
          <w:szCs w:val="28"/>
        </w:rPr>
        <w:t xml:space="preserve">Направления предоставления субсидий, размер субсидии и (или) порядок расчета субсидии и (или) ставка субсидий, категории и (или) критерии отбора сельскохозяйственных товаропроизводителей, предельные сроки представления документов, перечень и формы (образцы) документов, которые обязаны представлять сельскохозяйственные товаропроизводители для получения субсидий, предусмотренных подпрограммой </w:t>
      </w:r>
      <w:r>
        <w:rPr>
          <w:sz w:val="28"/>
          <w:szCs w:val="28"/>
        </w:rPr>
        <w:t>«</w:t>
      </w:r>
      <w:r w:rsidR="00EA3A04">
        <w:rPr>
          <w:sz w:val="28"/>
          <w:szCs w:val="28"/>
        </w:rPr>
        <w:t>Развитие отраслей</w:t>
      </w:r>
      <w:r w:rsidRPr="00155FAE">
        <w:rPr>
          <w:sz w:val="28"/>
          <w:szCs w:val="28"/>
        </w:rPr>
        <w:t xml:space="preserve"> агропромышленного комплекса</w:t>
      </w:r>
      <w:r>
        <w:rPr>
          <w:sz w:val="28"/>
          <w:szCs w:val="28"/>
        </w:rPr>
        <w:t>»</w:t>
      </w:r>
      <w:r w:rsidR="00BD4E49">
        <w:rPr>
          <w:sz w:val="28"/>
          <w:szCs w:val="28"/>
        </w:rPr>
        <w:t xml:space="preserve"> с</w:t>
      </w:r>
      <w:r w:rsidR="00280AF6" w:rsidRPr="00280AF6">
        <w:rPr>
          <w:sz w:val="28"/>
          <w:szCs w:val="28"/>
        </w:rPr>
        <w:t>лова «20 процентов</w:t>
      </w:r>
      <w:r w:rsidR="007A5BEA">
        <w:rPr>
          <w:sz w:val="28"/>
          <w:szCs w:val="28"/>
        </w:rPr>
        <w:t>» заменить словами «1 процента»</w:t>
      </w:r>
      <w:r w:rsidR="00E5513D" w:rsidRPr="00155FAE">
        <w:rPr>
          <w:color w:val="0D0D0D" w:themeColor="text1" w:themeTint="F2"/>
          <w:sz w:val="28"/>
          <w:szCs w:val="28"/>
        </w:rPr>
        <w:t>;</w:t>
      </w:r>
    </w:p>
    <w:p w:rsidR="00EA2815" w:rsidRDefault="005660D1" w:rsidP="00B17B67">
      <w:pPr>
        <w:ind w:right="-164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 xml:space="preserve">1.13. </w:t>
      </w:r>
      <w:r w:rsidR="002F168E" w:rsidRPr="00155FAE">
        <w:rPr>
          <w:sz w:val="28"/>
          <w:szCs w:val="28"/>
        </w:rPr>
        <w:t>П</w:t>
      </w:r>
      <w:r w:rsidR="00EA2815" w:rsidRPr="00155FAE">
        <w:rPr>
          <w:sz w:val="28"/>
          <w:szCs w:val="28"/>
        </w:rPr>
        <w:t>риложени</w:t>
      </w:r>
      <w:r w:rsidR="002F168E" w:rsidRPr="00155FAE">
        <w:rPr>
          <w:sz w:val="28"/>
          <w:szCs w:val="28"/>
        </w:rPr>
        <w:t>е</w:t>
      </w:r>
      <w:r w:rsidR="00F329CB" w:rsidRPr="00155FAE">
        <w:rPr>
          <w:sz w:val="28"/>
          <w:szCs w:val="28"/>
        </w:rPr>
        <w:t xml:space="preserve"> </w:t>
      </w:r>
      <w:r w:rsidR="002F168E" w:rsidRPr="00155FAE">
        <w:rPr>
          <w:sz w:val="28"/>
          <w:szCs w:val="28"/>
        </w:rPr>
        <w:t>8</w:t>
      </w:r>
      <w:r w:rsidR="00F329CB" w:rsidRPr="00155FAE">
        <w:rPr>
          <w:sz w:val="28"/>
          <w:szCs w:val="28"/>
        </w:rPr>
        <w:t xml:space="preserve"> к государственной программе </w:t>
      </w:r>
      <w:r w:rsidR="00EA2815" w:rsidRPr="00155FAE">
        <w:rPr>
          <w:sz w:val="28"/>
          <w:szCs w:val="28"/>
        </w:rPr>
        <w:t>«</w:t>
      </w:r>
      <w:r w:rsidR="00B17B67" w:rsidRPr="00155FAE">
        <w:rPr>
          <w:sz w:val="28"/>
          <w:szCs w:val="28"/>
        </w:rPr>
        <w:t xml:space="preserve">Порядки предоставления субсидий и Положение о предоставлении социальных выплат в рамках ведомственной целевой программы </w:t>
      </w:r>
      <w:r w:rsidR="00A84FC3">
        <w:rPr>
          <w:sz w:val="28"/>
          <w:szCs w:val="28"/>
        </w:rPr>
        <w:t>«</w:t>
      </w:r>
      <w:r w:rsidR="00B17B67" w:rsidRPr="00155FAE">
        <w:rPr>
          <w:sz w:val="28"/>
          <w:szCs w:val="28"/>
        </w:rPr>
        <w:t>Устойчивое развитие сельских территорий</w:t>
      </w:r>
      <w:r w:rsidR="00A84FC3">
        <w:rPr>
          <w:sz w:val="28"/>
          <w:szCs w:val="28"/>
        </w:rPr>
        <w:t>»</w:t>
      </w:r>
      <w:r w:rsidR="00EA2815" w:rsidRPr="00155FAE">
        <w:rPr>
          <w:sz w:val="28"/>
          <w:szCs w:val="28"/>
        </w:rPr>
        <w:t>»</w:t>
      </w:r>
      <w:r w:rsidR="00B17B67" w:rsidRPr="00155FAE">
        <w:rPr>
          <w:sz w:val="28"/>
          <w:szCs w:val="28"/>
        </w:rPr>
        <w:t xml:space="preserve"> исключить.</w:t>
      </w:r>
    </w:p>
    <w:p w:rsidR="00F4474D" w:rsidRDefault="00AE3EA0" w:rsidP="00F4474D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>1.14.</w:t>
      </w:r>
      <w:r w:rsidR="00F4474D" w:rsidRPr="00F4474D">
        <w:t xml:space="preserve"> </w:t>
      </w:r>
      <w:r w:rsidR="00F4474D">
        <w:rPr>
          <w:sz w:val="28"/>
          <w:szCs w:val="28"/>
        </w:rPr>
        <w:t>Раздел 2 «Цель и показатели регионального проекта» приложения 10 к государственной программе «</w:t>
      </w:r>
      <w:r w:rsidR="00F4474D" w:rsidRPr="00F4474D">
        <w:rPr>
          <w:sz w:val="28"/>
          <w:szCs w:val="28"/>
        </w:rPr>
        <w:t>Паспорт</w:t>
      </w:r>
      <w:r w:rsidR="00F4474D">
        <w:rPr>
          <w:sz w:val="28"/>
          <w:szCs w:val="28"/>
        </w:rPr>
        <w:t xml:space="preserve"> </w:t>
      </w:r>
      <w:r w:rsidR="00F4474D" w:rsidRPr="00F4474D">
        <w:rPr>
          <w:sz w:val="28"/>
          <w:szCs w:val="28"/>
        </w:rPr>
        <w:t>регионального проекта Брянской области "Создание системы</w:t>
      </w:r>
      <w:r w:rsidR="00F4474D">
        <w:rPr>
          <w:sz w:val="28"/>
          <w:szCs w:val="28"/>
        </w:rPr>
        <w:t xml:space="preserve"> </w:t>
      </w:r>
      <w:r w:rsidR="00F4474D" w:rsidRPr="00F4474D">
        <w:rPr>
          <w:sz w:val="28"/>
          <w:szCs w:val="28"/>
        </w:rPr>
        <w:t>поддержки фермеров и развитие сельской кооперации"</w:t>
      </w:r>
      <w:r w:rsidR="00F4474D">
        <w:rPr>
          <w:sz w:val="28"/>
          <w:szCs w:val="28"/>
        </w:rPr>
        <w:t>» изложить в редакции:</w:t>
      </w:r>
    </w:p>
    <w:p w:rsidR="00AC152C" w:rsidRDefault="00AC152C" w:rsidP="00F4474D">
      <w:pPr>
        <w:pStyle w:val="af2"/>
        <w:jc w:val="both"/>
        <w:rPr>
          <w:sz w:val="28"/>
          <w:szCs w:val="28"/>
        </w:rPr>
      </w:pPr>
    </w:p>
    <w:p w:rsidR="00AC152C" w:rsidRDefault="00AC152C" w:rsidP="00F4474D">
      <w:pPr>
        <w:pStyle w:val="af2"/>
        <w:jc w:val="both"/>
        <w:rPr>
          <w:sz w:val="28"/>
          <w:szCs w:val="28"/>
        </w:rPr>
      </w:pPr>
    </w:p>
    <w:p w:rsidR="00AC152C" w:rsidRDefault="00AC152C" w:rsidP="00F4474D">
      <w:pPr>
        <w:pStyle w:val="af2"/>
        <w:jc w:val="both"/>
        <w:rPr>
          <w:sz w:val="28"/>
          <w:szCs w:val="28"/>
        </w:rPr>
      </w:pPr>
    </w:p>
    <w:p w:rsidR="00AC152C" w:rsidRDefault="00AC152C" w:rsidP="00F4474D">
      <w:pPr>
        <w:pStyle w:val="af2"/>
        <w:jc w:val="both"/>
        <w:rPr>
          <w:sz w:val="28"/>
          <w:szCs w:val="28"/>
        </w:rPr>
      </w:pPr>
    </w:p>
    <w:p w:rsidR="00AC152C" w:rsidRDefault="00AC152C" w:rsidP="00F4474D">
      <w:pPr>
        <w:pStyle w:val="af2"/>
        <w:jc w:val="both"/>
        <w:rPr>
          <w:sz w:val="28"/>
          <w:szCs w:val="28"/>
        </w:rPr>
      </w:pPr>
    </w:p>
    <w:p w:rsidR="00AC152C" w:rsidRDefault="00AC152C" w:rsidP="00F4474D">
      <w:pPr>
        <w:pStyle w:val="af2"/>
        <w:jc w:val="both"/>
        <w:rPr>
          <w:sz w:val="28"/>
          <w:szCs w:val="28"/>
        </w:rPr>
      </w:pPr>
    </w:p>
    <w:p w:rsidR="00AC152C" w:rsidRDefault="00AC152C" w:rsidP="00F4474D">
      <w:pPr>
        <w:pStyle w:val="af2"/>
        <w:jc w:val="both"/>
        <w:rPr>
          <w:sz w:val="28"/>
          <w:szCs w:val="28"/>
        </w:rPr>
      </w:pPr>
    </w:p>
    <w:p w:rsidR="00AC152C" w:rsidRDefault="00AC152C" w:rsidP="00F4474D">
      <w:pPr>
        <w:pStyle w:val="af2"/>
        <w:jc w:val="both"/>
        <w:rPr>
          <w:sz w:val="28"/>
          <w:szCs w:val="28"/>
        </w:rPr>
      </w:pPr>
    </w:p>
    <w:p w:rsidR="00AC152C" w:rsidRDefault="00AC152C" w:rsidP="00F4474D">
      <w:pPr>
        <w:pStyle w:val="af2"/>
        <w:jc w:val="both"/>
        <w:rPr>
          <w:sz w:val="28"/>
          <w:szCs w:val="28"/>
        </w:rPr>
      </w:pPr>
    </w:p>
    <w:p w:rsidR="00AC152C" w:rsidRDefault="00AC152C" w:rsidP="00F4474D">
      <w:pPr>
        <w:pStyle w:val="af2"/>
        <w:jc w:val="both"/>
        <w:rPr>
          <w:sz w:val="28"/>
          <w:szCs w:val="28"/>
        </w:rPr>
      </w:pPr>
    </w:p>
    <w:p w:rsidR="00AC152C" w:rsidRDefault="00AC152C" w:rsidP="00F4474D">
      <w:pPr>
        <w:pStyle w:val="af2"/>
        <w:jc w:val="both"/>
        <w:rPr>
          <w:sz w:val="28"/>
          <w:szCs w:val="28"/>
        </w:rPr>
      </w:pPr>
    </w:p>
    <w:p w:rsidR="00F4474D" w:rsidRDefault="00F4474D" w:rsidP="00F4474D">
      <w:pPr>
        <w:pStyle w:val="af2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419"/>
        <w:gridCol w:w="737"/>
        <w:gridCol w:w="624"/>
        <w:gridCol w:w="1204"/>
        <w:gridCol w:w="604"/>
        <w:gridCol w:w="604"/>
        <w:gridCol w:w="604"/>
        <w:gridCol w:w="604"/>
        <w:gridCol w:w="604"/>
        <w:gridCol w:w="604"/>
      </w:tblGrid>
      <w:tr w:rsidR="00F4474D" w:rsidRPr="000C1939" w:rsidTr="00C22F65">
        <w:tc>
          <w:tcPr>
            <w:tcW w:w="9062" w:type="dxa"/>
            <w:gridSpan w:val="11"/>
            <w:vAlign w:val="center"/>
          </w:tcPr>
          <w:p w:rsidR="00F4474D" w:rsidRPr="000C1939" w:rsidRDefault="00F4474D" w:rsidP="00C22F65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Цель: обеспечение количества вновь вовлеченных в субъекты малого и среднего предпринимательства (МСП), осуществляющие деятельность в сфере сельского хозяйства, не менее чем 520 человек к концу 2024 года, создание и развитие субъектов МСП в АПК, в том числе крестьянских (фермерских) хозяйств и сельскохозяйственных потребительских кооперативов</w:t>
            </w:r>
          </w:p>
        </w:tc>
      </w:tr>
      <w:tr w:rsidR="00F4474D" w:rsidRPr="000C1939" w:rsidTr="00C22F65">
        <w:tc>
          <w:tcPr>
            <w:tcW w:w="454" w:type="dxa"/>
            <w:vMerge w:val="restart"/>
          </w:tcPr>
          <w:p w:rsidR="00F4474D" w:rsidRPr="000C1939" w:rsidRDefault="00F4474D" w:rsidP="00C22F6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419" w:type="dxa"/>
            <w:vMerge w:val="restart"/>
          </w:tcPr>
          <w:p w:rsidR="00F4474D" w:rsidRPr="000C1939" w:rsidRDefault="00F4474D" w:rsidP="00C22F6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37" w:type="dxa"/>
            <w:vMerge w:val="restart"/>
          </w:tcPr>
          <w:p w:rsidR="00F4474D" w:rsidRPr="000C1939" w:rsidRDefault="00F4474D" w:rsidP="00C22F6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Тип показателя</w:t>
            </w:r>
          </w:p>
        </w:tc>
        <w:tc>
          <w:tcPr>
            <w:tcW w:w="1828" w:type="dxa"/>
            <w:gridSpan w:val="2"/>
          </w:tcPr>
          <w:p w:rsidR="00F4474D" w:rsidRPr="000C1939" w:rsidRDefault="00F4474D" w:rsidP="00C22F65">
            <w:pPr>
              <w:pStyle w:val="ConsPlusNormal0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3624" w:type="dxa"/>
            <w:gridSpan w:val="6"/>
          </w:tcPr>
          <w:p w:rsidR="00F4474D" w:rsidRPr="000C1939" w:rsidRDefault="00F4474D" w:rsidP="00C22F6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Период, год</w:t>
            </w:r>
          </w:p>
        </w:tc>
      </w:tr>
      <w:tr w:rsidR="00F4474D" w:rsidRPr="000C1939" w:rsidTr="00C22F65">
        <w:tc>
          <w:tcPr>
            <w:tcW w:w="454" w:type="dxa"/>
            <w:vMerge/>
          </w:tcPr>
          <w:p w:rsidR="00F4474D" w:rsidRPr="000C1939" w:rsidRDefault="00F4474D" w:rsidP="00C22F65"/>
        </w:tc>
        <w:tc>
          <w:tcPr>
            <w:tcW w:w="2419" w:type="dxa"/>
            <w:vMerge/>
          </w:tcPr>
          <w:p w:rsidR="00F4474D" w:rsidRPr="000C1939" w:rsidRDefault="00F4474D" w:rsidP="00C22F65"/>
        </w:tc>
        <w:tc>
          <w:tcPr>
            <w:tcW w:w="737" w:type="dxa"/>
            <w:vMerge/>
          </w:tcPr>
          <w:p w:rsidR="00F4474D" w:rsidRPr="000C1939" w:rsidRDefault="00F4474D" w:rsidP="00C22F65"/>
        </w:tc>
        <w:tc>
          <w:tcPr>
            <w:tcW w:w="624" w:type="dxa"/>
          </w:tcPr>
          <w:p w:rsidR="00F4474D" w:rsidRPr="000C1939" w:rsidRDefault="00F4474D" w:rsidP="00C22F6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1204" w:type="dxa"/>
          </w:tcPr>
          <w:p w:rsidR="00F4474D" w:rsidRPr="000C1939" w:rsidRDefault="00F4474D" w:rsidP="00C22F65">
            <w:pPr>
              <w:pStyle w:val="ConsPlusNormal0"/>
              <w:rPr>
                <w:rFonts w:ascii="Times New Roman" w:hAnsi="Times New Roman" w:cs="Times New Roman"/>
              </w:rPr>
            </w:pPr>
          </w:p>
          <w:p w:rsidR="00F4474D" w:rsidRPr="000C1939" w:rsidRDefault="00F4474D" w:rsidP="00C22F65">
            <w:pPr>
              <w:pStyle w:val="ConsPlusNormal0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604" w:type="dxa"/>
          </w:tcPr>
          <w:p w:rsidR="00F4474D" w:rsidRPr="000C1939" w:rsidRDefault="00F4474D" w:rsidP="00C22F6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604" w:type="dxa"/>
          </w:tcPr>
          <w:p w:rsidR="00F4474D" w:rsidRPr="000C1939" w:rsidRDefault="00F4474D" w:rsidP="00C22F6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604" w:type="dxa"/>
          </w:tcPr>
          <w:p w:rsidR="00F4474D" w:rsidRPr="000C1939" w:rsidRDefault="00F4474D" w:rsidP="00C22F6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604" w:type="dxa"/>
          </w:tcPr>
          <w:p w:rsidR="00F4474D" w:rsidRPr="000C1939" w:rsidRDefault="00F4474D" w:rsidP="00C22F6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604" w:type="dxa"/>
          </w:tcPr>
          <w:p w:rsidR="00F4474D" w:rsidRPr="000C1939" w:rsidRDefault="00F4474D" w:rsidP="00C22F6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04" w:type="dxa"/>
          </w:tcPr>
          <w:p w:rsidR="00F4474D" w:rsidRPr="000C1939" w:rsidRDefault="00F4474D" w:rsidP="00C22F6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2024</w:t>
            </w:r>
          </w:p>
        </w:tc>
      </w:tr>
      <w:tr w:rsidR="00F4474D" w:rsidRPr="000C1939" w:rsidTr="00C22F65">
        <w:tc>
          <w:tcPr>
            <w:tcW w:w="9062" w:type="dxa"/>
            <w:gridSpan w:val="11"/>
            <w:vAlign w:val="center"/>
          </w:tcPr>
          <w:p w:rsidR="00F4474D" w:rsidRPr="000C1939" w:rsidRDefault="00F4474D" w:rsidP="00C22F65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 xml:space="preserve">Количество вовлеченных в субъекты МСП, осуществляющие деятельность в сфере сельского </w:t>
            </w:r>
            <w:r w:rsidRPr="000C1939">
              <w:rPr>
                <w:rFonts w:ascii="Times New Roman" w:hAnsi="Times New Roman" w:cs="Times New Roman"/>
              </w:rPr>
              <w:lastRenderedPageBreak/>
              <w:t>хозяйства, в том числе за счет средств государственной поддержки, в рамках федерального проекта "Система поддержки фермеров и развития сельской кооперации», человек (нарастающим итогом),</w:t>
            </w:r>
          </w:p>
        </w:tc>
      </w:tr>
      <w:tr w:rsidR="0008060F" w:rsidRPr="000C1939" w:rsidTr="00C22F65">
        <w:tc>
          <w:tcPr>
            <w:tcW w:w="454" w:type="dxa"/>
          </w:tcPr>
          <w:p w:rsidR="0008060F" w:rsidRPr="000C1939" w:rsidRDefault="0008060F" w:rsidP="00C22F6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2419" w:type="dxa"/>
          </w:tcPr>
          <w:p w:rsidR="0008060F" w:rsidRPr="000C1939" w:rsidRDefault="0008060F" w:rsidP="00C22F65">
            <w:pPr>
              <w:pStyle w:val="ConsPlusNormal0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Количество вовлеченных в субъекты МСП, осуществляющие деятельность в сфере сельского хозяйства, в том числе за счет средств государственной поддержки, в рамках регионального проекта Брянской области "Система поддержки фермеров и развития сельской кооперации", человек (нарастающим  итогом)</w:t>
            </w:r>
          </w:p>
        </w:tc>
        <w:tc>
          <w:tcPr>
            <w:tcW w:w="737" w:type="dxa"/>
            <w:vAlign w:val="center"/>
          </w:tcPr>
          <w:p w:rsidR="0008060F" w:rsidRPr="000C1939" w:rsidRDefault="0008060F" w:rsidP="00C22F6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о</w:t>
            </w:r>
          </w:p>
          <w:p w:rsidR="0008060F" w:rsidRPr="000C1939" w:rsidRDefault="0008060F" w:rsidP="00C22F6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основной</w:t>
            </w:r>
          </w:p>
        </w:tc>
        <w:tc>
          <w:tcPr>
            <w:tcW w:w="624" w:type="dxa"/>
            <w:vAlign w:val="center"/>
          </w:tcPr>
          <w:p w:rsidR="0008060F" w:rsidRPr="000C1939" w:rsidRDefault="0008060F" w:rsidP="00C22F6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4" w:type="dxa"/>
            <w:vAlign w:val="center"/>
          </w:tcPr>
          <w:p w:rsidR="0008060F" w:rsidRPr="000C1939" w:rsidRDefault="0008060F" w:rsidP="00C22F65">
            <w:pPr>
              <w:pStyle w:val="ConsPlusNormal0"/>
              <w:rPr>
                <w:rFonts w:ascii="Times New Roman" w:hAnsi="Times New Roman" w:cs="Times New Roman"/>
              </w:rPr>
            </w:pPr>
          </w:p>
          <w:p w:rsidR="0008060F" w:rsidRPr="000C1939" w:rsidRDefault="0008060F" w:rsidP="00C22F65">
            <w:pPr>
              <w:pStyle w:val="ConsPlusNormal0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01.01.2018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</w:t>
            </w:r>
          </w:p>
        </w:tc>
      </w:tr>
      <w:tr w:rsidR="00F4474D" w:rsidRPr="000C1939" w:rsidTr="00C22F65">
        <w:tc>
          <w:tcPr>
            <w:tcW w:w="9062" w:type="dxa"/>
            <w:gridSpan w:val="11"/>
          </w:tcPr>
          <w:p w:rsidR="00F4474D" w:rsidRPr="000C1939" w:rsidRDefault="00F4474D" w:rsidP="00C22F65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Количество работников, зарегистрированных в Пенсионном фонде Российской Федерации, Фонде социального страхования Российской Федерации, принятых крестьянскими (фермерскими) хозяйствами в году получения грантов "Агростартап",  человек (нарастающим итогом)</w:t>
            </w:r>
          </w:p>
        </w:tc>
      </w:tr>
      <w:tr w:rsidR="0008060F" w:rsidRPr="000C1939" w:rsidTr="00C22F65">
        <w:tc>
          <w:tcPr>
            <w:tcW w:w="454" w:type="dxa"/>
          </w:tcPr>
          <w:p w:rsidR="0008060F" w:rsidRPr="000C1939" w:rsidRDefault="0008060F" w:rsidP="00C22F6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9" w:type="dxa"/>
            <w:vAlign w:val="center"/>
          </w:tcPr>
          <w:p w:rsidR="0008060F" w:rsidRPr="000C1939" w:rsidRDefault="0008060F" w:rsidP="00C22F65">
            <w:pPr>
              <w:pStyle w:val="ConsPlusNormal0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Количество работников, зарегистрированных в Пенсионном фонде Российской Федерации, Фонде социального страхования Российской Федерации, принятых крестьянскими (фермерскими) хозяйствами в году получения грантов "Агростартап" в Брянской области, человек (нарастающим итогом)</w:t>
            </w:r>
          </w:p>
        </w:tc>
        <w:tc>
          <w:tcPr>
            <w:tcW w:w="737" w:type="dxa"/>
            <w:vAlign w:val="center"/>
          </w:tcPr>
          <w:p w:rsidR="0008060F" w:rsidRPr="000C1939" w:rsidRDefault="0008060F" w:rsidP="00F4474D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дополнительный</w:t>
            </w:r>
          </w:p>
        </w:tc>
        <w:tc>
          <w:tcPr>
            <w:tcW w:w="624" w:type="dxa"/>
            <w:vAlign w:val="center"/>
          </w:tcPr>
          <w:p w:rsidR="0008060F" w:rsidRPr="000C1939" w:rsidRDefault="0008060F" w:rsidP="00C22F6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4" w:type="dxa"/>
            <w:vAlign w:val="center"/>
          </w:tcPr>
          <w:p w:rsidR="0008060F" w:rsidRPr="000C1939" w:rsidRDefault="0008060F" w:rsidP="00C22F65">
            <w:pPr>
              <w:pStyle w:val="ConsPlusNormal0"/>
              <w:rPr>
                <w:rFonts w:ascii="Times New Roman" w:hAnsi="Times New Roman" w:cs="Times New Roman"/>
              </w:rPr>
            </w:pPr>
          </w:p>
          <w:p w:rsidR="0008060F" w:rsidRPr="000C1939" w:rsidRDefault="0008060F" w:rsidP="00C22F65">
            <w:pPr>
              <w:pStyle w:val="ConsPlusNormal0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01.01.2018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</w:tr>
      <w:tr w:rsidR="00F4474D" w:rsidRPr="000C1939" w:rsidTr="00C22F65">
        <w:tc>
          <w:tcPr>
            <w:tcW w:w="9062" w:type="dxa"/>
            <w:gridSpan w:val="11"/>
          </w:tcPr>
          <w:p w:rsidR="00F4474D" w:rsidRPr="000C1939" w:rsidRDefault="00F4474D" w:rsidP="00C22F65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Количество принятых членов сельскохозяйственных потребительских кооперативов (кроме кредитных) из числа субъектов МСП, включая личных подсобных хозяйств и крестьянских (фермерских) хозяйств, в году предоставления государственной поддержки), единиц (нарастающим итогом)</w:t>
            </w:r>
          </w:p>
        </w:tc>
      </w:tr>
      <w:tr w:rsidR="0008060F" w:rsidRPr="000C1939" w:rsidTr="00C22F65">
        <w:tc>
          <w:tcPr>
            <w:tcW w:w="454" w:type="dxa"/>
          </w:tcPr>
          <w:p w:rsidR="0008060F" w:rsidRPr="000C1939" w:rsidRDefault="0008060F" w:rsidP="00C22F6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9" w:type="dxa"/>
            <w:vAlign w:val="center"/>
          </w:tcPr>
          <w:p w:rsidR="0008060F" w:rsidRPr="000C1939" w:rsidRDefault="0008060F" w:rsidP="00C22F65">
            <w:pPr>
              <w:pStyle w:val="ConsPlusNormal0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 xml:space="preserve">Количество принятых членов сельскохозяйственных потребительских кооперативов (кроме кредитных) из числа субъектов МСП, включая личных </w:t>
            </w:r>
            <w:r w:rsidRPr="000C1939">
              <w:rPr>
                <w:rFonts w:ascii="Times New Roman" w:hAnsi="Times New Roman" w:cs="Times New Roman"/>
              </w:rPr>
              <w:lastRenderedPageBreak/>
              <w:t>подсобных хозяйств и крестьянских (фермерских) хозяйств, в году предоставления государственной поддержки в Брянской области, единиц (нарастающим итогом)</w:t>
            </w:r>
          </w:p>
        </w:tc>
        <w:tc>
          <w:tcPr>
            <w:tcW w:w="737" w:type="dxa"/>
            <w:vAlign w:val="center"/>
          </w:tcPr>
          <w:p w:rsidR="0008060F" w:rsidRPr="000C1939" w:rsidRDefault="0008060F" w:rsidP="00C22F6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lastRenderedPageBreak/>
              <w:t>дополнительный</w:t>
            </w:r>
          </w:p>
        </w:tc>
        <w:tc>
          <w:tcPr>
            <w:tcW w:w="624" w:type="dxa"/>
            <w:vAlign w:val="center"/>
          </w:tcPr>
          <w:p w:rsidR="0008060F" w:rsidRPr="000C1939" w:rsidRDefault="0008060F" w:rsidP="00C22F6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4" w:type="dxa"/>
            <w:vAlign w:val="center"/>
          </w:tcPr>
          <w:p w:rsidR="0008060F" w:rsidRPr="000C1939" w:rsidRDefault="0008060F" w:rsidP="00C22F65">
            <w:pPr>
              <w:pStyle w:val="ConsPlusNormal0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01.01.2018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</w:t>
            </w:r>
          </w:p>
        </w:tc>
      </w:tr>
      <w:tr w:rsidR="00F4474D" w:rsidRPr="000C1939" w:rsidTr="00C22F65">
        <w:tc>
          <w:tcPr>
            <w:tcW w:w="9062" w:type="dxa"/>
            <w:gridSpan w:val="11"/>
          </w:tcPr>
          <w:p w:rsidR="00F4474D" w:rsidRPr="000C1939" w:rsidRDefault="00F4474D" w:rsidP="00C22F65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lastRenderedPageBreak/>
              <w:t>Количество вновь созданных субъектов малого и среднего предпринимательства в сельском хозяйстве, включая крестьянские (фермерские) хозяйства и сельскохозяйственные потребительские кооперативы, единиц (нарастающим итогом)</w:t>
            </w:r>
          </w:p>
        </w:tc>
      </w:tr>
      <w:tr w:rsidR="0008060F" w:rsidRPr="000C1939" w:rsidTr="00C22F65">
        <w:tc>
          <w:tcPr>
            <w:tcW w:w="454" w:type="dxa"/>
          </w:tcPr>
          <w:p w:rsidR="0008060F" w:rsidRPr="000C1939" w:rsidRDefault="0008060F" w:rsidP="00C22F6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419" w:type="dxa"/>
          </w:tcPr>
          <w:p w:rsidR="0008060F" w:rsidRPr="000C1939" w:rsidRDefault="0008060F" w:rsidP="00C22F65">
            <w:pPr>
              <w:pStyle w:val="ConsPlusNormal0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Количество вновь созданных субъектов малого и среднего предпринимательства в сельском хозяйстве, включая крестьянские (фермерские) хозяйства и сельскохозяйственные потребительские кооперативы в Брянской области, единиц (нарастающим итогом)</w:t>
            </w:r>
          </w:p>
        </w:tc>
        <w:tc>
          <w:tcPr>
            <w:tcW w:w="737" w:type="dxa"/>
            <w:vAlign w:val="center"/>
          </w:tcPr>
          <w:p w:rsidR="0008060F" w:rsidRPr="000C1939" w:rsidRDefault="0008060F" w:rsidP="00C22F6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дополнительный</w:t>
            </w:r>
          </w:p>
        </w:tc>
        <w:tc>
          <w:tcPr>
            <w:tcW w:w="624" w:type="dxa"/>
            <w:vAlign w:val="center"/>
          </w:tcPr>
          <w:p w:rsidR="0008060F" w:rsidRPr="000C1939" w:rsidRDefault="0008060F" w:rsidP="00C22F6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4" w:type="dxa"/>
            <w:vAlign w:val="center"/>
          </w:tcPr>
          <w:p w:rsidR="0008060F" w:rsidRPr="000C1939" w:rsidRDefault="0008060F" w:rsidP="00C22F65">
            <w:pPr>
              <w:pStyle w:val="ConsPlusNormal0"/>
              <w:rPr>
                <w:rFonts w:ascii="Times New Roman" w:hAnsi="Times New Roman" w:cs="Times New Roman"/>
              </w:rPr>
            </w:pPr>
            <w:r w:rsidRPr="000C1939">
              <w:rPr>
                <w:rFonts w:ascii="Times New Roman" w:hAnsi="Times New Roman" w:cs="Times New Roman"/>
              </w:rPr>
              <w:t>01.01.2018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604" w:type="dxa"/>
            <w:vAlign w:val="center"/>
          </w:tcPr>
          <w:p w:rsidR="0008060F" w:rsidRPr="000C1939" w:rsidRDefault="0008060F" w:rsidP="000653F2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</w:tr>
    </w:tbl>
    <w:p w:rsidR="00F4474D" w:rsidRPr="000C1939" w:rsidRDefault="00F4474D" w:rsidP="00F4474D">
      <w:pPr>
        <w:pStyle w:val="ConsPlusNormal0"/>
        <w:jc w:val="both"/>
        <w:rPr>
          <w:rFonts w:ascii="Times New Roman" w:hAnsi="Times New Roman" w:cs="Times New Roman"/>
        </w:rPr>
      </w:pPr>
    </w:p>
    <w:p w:rsidR="00B17B67" w:rsidRPr="00155FAE" w:rsidRDefault="00B17B67" w:rsidP="00B17B67">
      <w:pPr>
        <w:ind w:right="-3"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2. Настоящее Постановление вступает в силу с</w:t>
      </w:r>
      <w:r w:rsidR="00C87B2E">
        <w:rPr>
          <w:sz w:val="28"/>
          <w:szCs w:val="28"/>
        </w:rPr>
        <w:t xml:space="preserve"> 1 января 2020 года</w:t>
      </w:r>
      <w:r w:rsidRPr="00155FAE">
        <w:rPr>
          <w:sz w:val="28"/>
          <w:szCs w:val="28"/>
        </w:rPr>
        <w:t>.</w:t>
      </w:r>
    </w:p>
    <w:p w:rsidR="00B17B67" w:rsidRPr="00155FAE" w:rsidRDefault="00B17B67" w:rsidP="00B17B67">
      <w:pPr>
        <w:ind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3. Опубликовать данное Постановление на официальном интернет-портале правовой информации (</w:t>
      </w:r>
      <w:hyperlink r:id="rId13" w:history="1">
        <w:r w:rsidRPr="00155FAE">
          <w:rPr>
            <w:rStyle w:val="a9"/>
            <w:color w:val="auto"/>
            <w:sz w:val="28"/>
            <w:szCs w:val="28"/>
            <w:u w:val="none"/>
          </w:rPr>
          <w:t>www.pravo.gov.ru</w:t>
        </w:r>
      </w:hyperlink>
      <w:r w:rsidRPr="00155FAE">
        <w:rPr>
          <w:sz w:val="28"/>
          <w:szCs w:val="28"/>
        </w:rPr>
        <w:t>).</w:t>
      </w:r>
    </w:p>
    <w:p w:rsidR="00B17B67" w:rsidRPr="00155FAE" w:rsidRDefault="00B17B67" w:rsidP="00B17B67">
      <w:pPr>
        <w:ind w:firstLine="708"/>
        <w:jc w:val="both"/>
        <w:rPr>
          <w:sz w:val="28"/>
          <w:szCs w:val="28"/>
        </w:rPr>
      </w:pPr>
      <w:r w:rsidRPr="00155FAE">
        <w:rPr>
          <w:sz w:val="28"/>
          <w:szCs w:val="28"/>
        </w:rPr>
        <w:t>4. Контроль за исполнением Постановления возложить на вице-губернатора Брянской области Резунова А.Г.</w:t>
      </w:r>
    </w:p>
    <w:p w:rsidR="00B17B67" w:rsidRPr="00155FAE" w:rsidRDefault="00B17B67" w:rsidP="00B17B67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B17B67" w:rsidRPr="00155FAE" w:rsidRDefault="00B17B67" w:rsidP="00B17B67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B17B67" w:rsidRPr="009A0136" w:rsidRDefault="00B17B67" w:rsidP="00B17B67">
      <w:pPr>
        <w:pStyle w:val="ConsPlusNormal0"/>
        <w:rPr>
          <w:rFonts w:ascii="Times New Roman" w:hAnsi="Times New Roman" w:cs="Times New Roman"/>
          <w:sz w:val="28"/>
          <w:szCs w:val="28"/>
        </w:rPr>
      </w:pPr>
      <w:r w:rsidRPr="00155FAE">
        <w:rPr>
          <w:rFonts w:ascii="Times New Roman" w:hAnsi="Times New Roman" w:cs="Times New Roman"/>
          <w:sz w:val="28"/>
          <w:szCs w:val="28"/>
        </w:rPr>
        <w:t>Губернатор                                                                                        А.В. Богомаз</w:t>
      </w:r>
    </w:p>
    <w:p w:rsidR="00B17B67" w:rsidRDefault="00B17B67" w:rsidP="006B3047">
      <w:pPr>
        <w:ind w:right="-164" w:firstLine="708"/>
        <w:jc w:val="both"/>
        <w:rPr>
          <w:sz w:val="28"/>
          <w:szCs w:val="28"/>
        </w:rPr>
      </w:pPr>
    </w:p>
    <w:p w:rsidR="00D216DA" w:rsidRDefault="00D216DA" w:rsidP="006B3047">
      <w:pPr>
        <w:ind w:right="-164" w:firstLine="708"/>
        <w:jc w:val="both"/>
        <w:rPr>
          <w:sz w:val="28"/>
          <w:szCs w:val="28"/>
        </w:rPr>
      </w:pPr>
    </w:p>
    <w:p w:rsidR="00D216DA" w:rsidRDefault="00D216DA" w:rsidP="006B3047">
      <w:pPr>
        <w:ind w:right="-164" w:firstLine="708"/>
        <w:jc w:val="both"/>
        <w:rPr>
          <w:sz w:val="28"/>
          <w:szCs w:val="28"/>
        </w:rPr>
      </w:pPr>
    </w:p>
    <w:p w:rsidR="00D216DA" w:rsidRDefault="00D216DA" w:rsidP="006B3047">
      <w:pPr>
        <w:ind w:right="-164" w:firstLine="708"/>
        <w:jc w:val="both"/>
        <w:rPr>
          <w:sz w:val="28"/>
          <w:szCs w:val="28"/>
        </w:rPr>
      </w:pPr>
    </w:p>
    <w:p w:rsidR="00D216DA" w:rsidRDefault="00D216DA" w:rsidP="006B3047">
      <w:pPr>
        <w:ind w:right="-164" w:firstLine="708"/>
        <w:jc w:val="both"/>
        <w:rPr>
          <w:sz w:val="28"/>
          <w:szCs w:val="28"/>
        </w:rPr>
      </w:pPr>
    </w:p>
    <w:p w:rsidR="00D216DA" w:rsidRDefault="00D216DA" w:rsidP="006B3047">
      <w:pPr>
        <w:ind w:right="-164" w:firstLine="708"/>
        <w:jc w:val="both"/>
        <w:rPr>
          <w:sz w:val="28"/>
          <w:szCs w:val="28"/>
        </w:rPr>
      </w:pPr>
    </w:p>
    <w:p w:rsidR="00D216DA" w:rsidRDefault="00D216DA" w:rsidP="006B3047">
      <w:pPr>
        <w:ind w:right="-164" w:firstLine="708"/>
        <w:jc w:val="both"/>
        <w:rPr>
          <w:sz w:val="28"/>
          <w:szCs w:val="28"/>
        </w:rPr>
      </w:pPr>
    </w:p>
    <w:p w:rsidR="00D216DA" w:rsidRDefault="00D216DA" w:rsidP="006B3047">
      <w:pPr>
        <w:ind w:right="-164" w:firstLine="708"/>
        <w:jc w:val="both"/>
        <w:rPr>
          <w:sz w:val="28"/>
          <w:szCs w:val="28"/>
        </w:rPr>
      </w:pPr>
    </w:p>
    <w:p w:rsidR="00D216DA" w:rsidRDefault="00D216DA" w:rsidP="006B3047">
      <w:pPr>
        <w:ind w:right="-164" w:firstLine="708"/>
        <w:jc w:val="both"/>
        <w:rPr>
          <w:sz w:val="28"/>
          <w:szCs w:val="28"/>
        </w:rPr>
      </w:pPr>
    </w:p>
    <w:p w:rsidR="00D216DA" w:rsidRDefault="00D216DA" w:rsidP="006B3047">
      <w:pPr>
        <w:ind w:right="-164" w:firstLine="708"/>
        <w:jc w:val="both"/>
        <w:rPr>
          <w:sz w:val="28"/>
          <w:szCs w:val="28"/>
        </w:rPr>
      </w:pPr>
    </w:p>
    <w:p w:rsidR="00D216DA" w:rsidRDefault="00D216DA" w:rsidP="006B3047">
      <w:pPr>
        <w:ind w:right="-164" w:firstLine="708"/>
        <w:jc w:val="both"/>
        <w:rPr>
          <w:sz w:val="28"/>
          <w:szCs w:val="28"/>
        </w:rPr>
      </w:pPr>
    </w:p>
    <w:p w:rsidR="00D216DA" w:rsidRDefault="00D216DA" w:rsidP="006B3047">
      <w:pPr>
        <w:ind w:right="-164" w:firstLine="708"/>
        <w:jc w:val="both"/>
        <w:rPr>
          <w:sz w:val="28"/>
          <w:szCs w:val="28"/>
        </w:rPr>
      </w:pPr>
    </w:p>
    <w:p w:rsidR="00D216DA" w:rsidRDefault="00D216DA" w:rsidP="006B3047">
      <w:pPr>
        <w:ind w:right="-164" w:firstLine="708"/>
        <w:jc w:val="both"/>
        <w:rPr>
          <w:sz w:val="28"/>
          <w:szCs w:val="28"/>
        </w:rPr>
      </w:pPr>
    </w:p>
    <w:p w:rsidR="007A5BEA" w:rsidRDefault="007A5BEA" w:rsidP="006B3047">
      <w:pPr>
        <w:ind w:right="-164" w:firstLine="708"/>
        <w:jc w:val="both"/>
        <w:rPr>
          <w:sz w:val="28"/>
          <w:szCs w:val="28"/>
        </w:rPr>
      </w:pPr>
    </w:p>
    <w:p w:rsidR="007A5BEA" w:rsidRDefault="007A5BEA" w:rsidP="006B3047">
      <w:pPr>
        <w:ind w:right="-164" w:firstLine="708"/>
        <w:jc w:val="both"/>
        <w:rPr>
          <w:sz w:val="28"/>
          <w:szCs w:val="28"/>
        </w:rPr>
      </w:pPr>
    </w:p>
    <w:p w:rsidR="007A5BEA" w:rsidRDefault="007A5BEA" w:rsidP="006B3047">
      <w:pPr>
        <w:ind w:right="-164" w:firstLine="708"/>
        <w:jc w:val="both"/>
        <w:rPr>
          <w:sz w:val="28"/>
          <w:szCs w:val="28"/>
        </w:rPr>
      </w:pPr>
    </w:p>
    <w:p w:rsidR="00D216DA" w:rsidRDefault="00D216DA" w:rsidP="00D216DA">
      <w:pPr>
        <w:ind w:right="-164"/>
        <w:jc w:val="both"/>
        <w:rPr>
          <w:sz w:val="28"/>
          <w:szCs w:val="28"/>
        </w:rPr>
      </w:pPr>
      <w:r>
        <w:rPr>
          <w:sz w:val="28"/>
          <w:szCs w:val="28"/>
        </w:rPr>
        <w:t>Директор департамента</w:t>
      </w:r>
    </w:p>
    <w:p w:rsidR="00D216DA" w:rsidRDefault="00D216DA" w:rsidP="00D216DA">
      <w:pPr>
        <w:ind w:right="-164"/>
        <w:jc w:val="both"/>
        <w:rPr>
          <w:sz w:val="28"/>
          <w:szCs w:val="28"/>
        </w:rPr>
      </w:pPr>
      <w:r>
        <w:rPr>
          <w:sz w:val="28"/>
          <w:szCs w:val="28"/>
        </w:rPr>
        <w:t>сельского хозяйства</w:t>
      </w:r>
    </w:p>
    <w:p w:rsidR="00D216DA" w:rsidRDefault="00D216DA" w:rsidP="00D216DA">
      <w:pPr>
        <w:ind w:right="-164"/>
        <w:jc w:val="both"/>
        <w:rPr>
          <w:sz w:val="28"/>
          <w:szCs w:val="28"/>
        </w:rPr>
      </w:pPr>
      <w:r>
        <w:rPr>
          <w:sz w:val="28"/>
          <w:szCs w:val="28"/>
        </w:rPr>
        <w:t>Брянской области                                                                          Б.И. Грибанов</w:t>
      </w:r>
    </w:p>
    <w:p w:rsidR="00D216DA" w:rsidRDefault="00D216DA" w:rsidP="00D216DA">
      <w:pPr>
        <w:ind w:right="-164"/>
        <w:jc w:val="both"/>
        <w:rPr>
          <w:sz w:val="28"/>
          <w:szCs w:val="28"/>
        </w:rPr>
      </w:pPr>
    </w:p>
    <w:p w:rsidR="00D216DA" w:rsidRPr="00D216DA" w:rsidRDefault="00D216DA" w:rsidP="00D216DA">
      <w:pPr>
        <w:ind w:right="-164"/>
        <w:jc w:val="both"/>
        <w:rPr>
          <w:sz w:val="24"/>
          <w:szCs w:val="24"/>
        </w:rPr>
      </w:pPr>
      <w:bookmarkStart w:id="0" w:name="_GoBack"/>
      <w:bookmarkEnd w:id="0"/>
      <w:r w:rsidRPr="00D216DA">
        <w:rPr>
          <w:sz w:val="24"/>
          <w:szCs w:val="24"/>
        </w:rPr>
        <w:t>Глушенкова М.В.</w:t>
      </w:r>
    </w:p>
    <w:p w:rsidR="00D216DA" w:rsidRPr="00D216DA" w:rsidRDefault="00D216DA" w:rsidP="00D216DA">
      <w:pPr>
        <w:ind w:right="-164"/>
        <w:jc w:val="both"/>
        <w:rPr>
          <w:sz w:val="24"/>
          <w:szCs w:val="24"/>
        </w:rPr>
      </w:pPr>
      <w:r w:rsidRPr="00D216DA">
        <w:rPr>
          <w:sz w:val="24"/>
          <w:szCs w:val="24"/>
        </w:rPr>
        <w:t>77-00-89</w:t>
      </w:r>
    </w:p>
    <w:p w:rsidR="00D216DA" w:rsidRDefault="00D216DA" w:rsidP="00D216DA">
      <w:pPr>
        <w:ind w:right="-164" w:firstLine="142"/>
        <w:jc w:val="both"/>
        <w:rPr>
          <w:sz w:val="28"/>
          <w:szCs w:val="28"/>
        </w:rPr>
      </w:pPr>
    </w:p>
    <w:p w:rsidR="00D216DA" w:rsidRDefault="00D216DA" w:rsidP="00D216DA">
      <w:pPr>
        <w:ind w:right="-164" w:firstLine="142"/>
        <w:jc w:val="both"/>
        <w:rPr>
          <w:sz w:val="28"/>
          <w:szCs w:val="28"/>
        </w:rPr>
      </w:pPr>
    </w:p>
    <w:p w:rsidR="00D216DA" w:rsidRDefault="00D216DA" w:rsidP="00D216DA">
      <w:pPr>
        <w:ind w:right="-164" w:firstLine="142"/>
        <w:jc w:val="both"/>
        <w:rPr>
          <w:sz w:val="28"/>
          <w:szCs w:val="28"/>
        </w:rPr>
      </w:pPr>
    </w:p>
    <w:p w:rsidR="00D216DA" w:rsidRDefault="00D216DA" w:rsidP="00D216DA">
      <w:pPr>
        <w:ind w:right="-164" w:firstLine="142"/>
        <w:jc w:val="both"/>
        <w:rPr>
          <w:sz w:val="28"/>
          <w:szCs w:val="28"/>
        </w:rPr>
      </w:pPr>
    </w:p>
    <w:p w:rsidR="00D216DA" w:rsidRDefault="00D216DA" w:rsidP="00D216DA">
      <w:pPr>
        <w:ind w:right="-164" w:firstLine="142"/>
        <w:jc w:val="both"/>
        <w:rPr>
          <w:sz w:val="28"/>
          <w:szCs w:val="28"/>
        </w:rPr>
      </w:pPr>
    </w:p>
    <w:p w:rsidR="00B17B67" w:rsidRDefault="00B17B67" w:rsidP="00B17B67">
      <w:pPr>
        <w:rPr>
          <w:sz w:val="28"/>
          <w:szCs w:val="28"/>
        </w:rPr>
      </w:pPr>
    </w:p>
    <w:p w:rsidR="00947D37" w:rsidRDefault="00947D3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B3047" w:rsidRPr="00B17B67" w:rsidRDefault="006B3047" w:rsidP="00B17B67">
      <w:pPr>
        <w:rPr>
          <w:sz w:val="28"/>
          <w:szCs w:val="28"/>
        </w:rPr>
        <w:sectPr w:rsidR="006B3047" w:rsidRPr="00B17B67" w:rsidSect="003C32C1">
          <w:pgSz w:w="11905" w:h="16838" w:code="9"/>
          <w:pgMar w:top="1134" w:right="851" w:bottom="1134" w:left="1701" w:header="425" w:footer="0" w:gutter="0"/>
          <w:pgNumType w:start="39"/>
          <w:cols w:space="720"/>
          <w:docGrid w:linePitch="360"/>
        </w:sectPr>
      </w:pPr>
    </w:p>
    <w:p w:rsidR="000E7100" w:rsidRPr="009A0136" w:rsidRDefault="000E7100" w:rsidP="00B17B67">
      <w:pPr>
        <w:jc w:val="center"/>
        <w:rPr>
          <w:sz w:val="28"/>
          <w:szCs w:val="28"/>
        </w:rPr>
      </w:pPr>
    </w:p>
    <w:sectPr w:rsidR="000E7100" w:rsidRPr="009A0136" w:rsidSect="00513A22">
      <w:pgSz w:w="16838" w:h="11905" w:orient="landscape" w:code="9"/>
      <w:pgMar w:top="1701" w:right="1134" w:bottom="1559" w:left="1134" w:header="425" w:footer="0" w:gutter="0"/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47C" w:rsidRDefault="0067247C">
      <w:r>
        <w:separator/>
      </w:r>
    </w:p>
  </w:endnote>
  <w:endnote w:type="continuationSeparator" w:id="1">
    <w:p w:rsidR="0067247C" w:rsidRDefault="006724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47C" w:rsidRDefault="0067247C">
      <w:r>
        <w:separator/>
      </w:r>
    </w:p>
  </w:footnote>
  <w:footnote w:type="continuationSeparator" w:id="1">
    <w:p w:rsidR="0067247C" w:rsidRDefault="006724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55650"/>
      <w:docPartObj>
        <w:docPartGallery w:val="Page Numbers (Top of Page)"/>
        <w:docPartUnique/>
      </w:docPartObj>
    </w:sdtPr>
    <w:sdtContent>
      <w:p w:rsidR="000C7255" w:rsidRDefault="006A4BF8">
        <w:pPr>
          <w:pStyle w:val="aa"/>
          <w:jc w:val="center"/>
        </w:pPr>
        <w:r>
          <w:fldChar w:fldCharType="begin"/>
        </w:r>
        <w:r w:rsidR="000C7255">
          <w:instrText xml:space="preserve"> PAGE   \* MERGEFORMAT </w:instrText>
        </w:r>
        <w:r>
          <w:fldChar w:fldCharType="separate"/>
        </w:r>
        <w:r w:rsidR="008245A4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0C7255" w:rsidRDefault="000C7255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79438710"/>
      <w:docPartObj>
        <w:docPartGallery w:val="Page Numbers (Top of Page)"/>
        <w:docPartUnique/>
      </w:docPartObj>
    </w:sdtPr>
    <w:sdtContent>
      <w:p w:rsidR="000C7255" w:rsidRDefault="006A4BF8">
        <w:pPr>
          <w:pStyle w:val="aa"/>
          <w:jc w:val="center"/>
        </w:pPr>
        <w:r>
          <w:fldChar w:fldCharType="begin"/>
        </w:r>
        <w:r w:rsidR="000C7255">
          <w:instrText>PAGE   \* MERGEFORMAT</w:instrText>
        </w:r>
        <w:r>
          <w:fldChar w:fldCharType="separate"/>
        </w:r>
        <w:r w:rsidR="008245A4">
          <w:rPr>
            <w:noProof/>
          </w:rPr>
          <w:t>42</w:t>
        </w:r>
        <w:r>
          <w:rPr>
            <w:noProof/>
          </w:rPr>
          <w:fldChar w:fldCharType="end"/>
        </w:r>
      </w:p>
    </w:sdtContent>
  </w:sdt>
  <w:p w:rsidR="000C7255" w:rsidRDefault="000C725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255" w:rsidRDefault="000C7255">
    <w:pPr>
      <w:pStyle w:val="aa"/>
      <w:jc w:val="center"/>
    </w:pPr>
  </w:p>
  <w:p w:rsidR="000C7255" w:rsidRDefault="000C725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B13B2"/>
    <w:multiLevelType w:val="multilevel"/>
    <w:tmpl w:val="D5E07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0652251F"/>
    <w:multiLevelType w:val="hybridMultilevel"/>
    <w:tmpl w:val="13B69B0E"/>
    <w:lvl w:ilvl="0" w:tplc="FF086C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655E64"/>
    <w:multiLevelType w:val="multilevel"/>
    <w:tmpl w:val="71381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178B75CA"/>
    <w:multiLevelType w:val="hybridMultilevel"/>
    <w:tmpl w:val="A64A18EC"/>
    <w:lvl w:ilvl="0" w:tplc="0419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EF2FD9"/>
    <w:multiLevelType w:val="hybridMultilevel"/>
    <w:tmpl w:val="16E0CD86"/>
    <w:lvl w:ilvl="0" w:tplc="ADD40FA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B04370"/>
    <w:multiLevelType w:val="hybridMultilevel"/>
    <w:tmpl w:val="64C40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9439C4"/>
    <w:multiLevelType w:val="hybridMultilevel"/>
    <w:tmpl w:val="3D5AF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4B5903"/>
    <w:multiLevelType w:val="hybridMultilevel"/>
    <w:tmpl w:val="64C42A4E"/>
    <w:lvl w:ilvl="0" w:tplc="E592CA82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8">
    <w:nsid w:val="5E077226"/>
    <w:multiLevelType w:val="multilevel"/>
    <w:tmpl w:val="FB1AC2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7614C93"/>
    <w:multiLevelType w:val="hybridMultilevel"/>
    <w:tmpl w:val="CF8CB7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EB68AB"/>
    <w:multiLevelType w:val="multilevel"/>
    <w:tmpl w:val="501E23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78D37D4"/>
    <w:multiLevelType w:val="hybridMultilevel"/>
    <w:tmpl w:val="F00A5AA4"/>
    <w:lvl w:ilvl="0" w:tplc="B8FAC292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1"/>
  </w:num>
  <w:num w:numId="5">
    <w:abstractNumId w:val="8"/>
  </w:num>
  <w:num w:numId="6">
    <w:abstractNumId w:val="10"/>
  </w:num>
  <w:num w:numId="7">
    <w:abstractNumId w:val="0"/>
  </w:num>
  <w:num w:numId="8">
    <w:abstractNumId w:val="5"/>
  </w:num>
  <w:num w:numId="9">
    <w:abstractNumId w:val="1"/>
  </w:num>
  <w:num w:numId="10">
    <w:abstractNumId w:val="7"/>
  </w:num>
  <w:num w:numId="11">
    <w:abstractNumId w:val="6"/>
  </w:num>
  <w:num w:numId="12">
    <w:abstractNumId w:val="9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73C27"/>
    <w:rsid w:val="000010C1"/>
    <w:rsid w:val="000018B2"/>
    <w:rsid w:val="00001A5C"/>
    <w:rsid w:val="00003968"/>
    <w:rsid w:val="000043B2"/>
    <w:rsid w:val="00006A3D"/>
    <w:rsid w:val="00010B52"/>
    <w:rsid w:val="00012E6B"/>
    <w:rsid w:val="0001688B"/>
    <w:rsid w:val="00017AC3"/>
    <w:rsid w:val="00017B3A"/>
    <w:rsid w:val="000201DD"/>
    <w:rsid w:val="000213A8"/>
    <w:rsid w:val="00021A2E"/>
    <w:rsid w:val="00021EC7"/>
    <w:rsid w:val="0002495F"/>
    <w:rsid w:val="00024DCE"/>
    <w:rsid w:val="000256CB"/>
    <w:rsid w:val="00026503"/>
    <w:rsid w:val="000267F6"/>
    <w:rsid w:val="00026889"/>
    <w:rsid w:val="00026D58"/>
    <w:rsid w:val="00031D53"/>
    <w:rsid w:val="000323FD"/>
    <w:rsid w:val="00033444"/>
    <w:rsid w:val="000356B5"/>
    <w:rsid w:val="00036018"/>
    <w:rsid w:val="000363D4"/>
    <w:rsid w:val="000368F7"/>
    <w:rsid w:val="00036C9A"/>
    <w:rsid w:val="000438FF"/>
    <w:rsid w:val="0004743B"/>
    <w:rsid w:val="00047740"/>
    <w:rsid w:val="00047F5F"/>
    <w:rsid w:val="00052486"/>
    <w:rsid w:val="000530DF"/>
    <w:rsid w:val="00053523"/>
    <w:rsid w:val="0005518B"/>
    <w:rsid w:val="00056294"/>
    <w:rsid w:val="00061F9A"/>
    <w:rsid w:val="00062A45"/>
    <w:rsid w:val="00062C9F"/>
    <w:rsid w:val="000644CE"/>
    <w:rsid w:val="000661F3"/>
    <w:rsid w:val="00066DB3"/>
    <w:rsid w:val="0006733C"/>
    <w:rsid w:val="0007483A"/>
    <w:rsid w:val="00074C23"/>
    <w:rsid w:val="0008060F"/>
    <w:rsid w:val="000814F4"/>
    <w:rsid w:val="00081787"/>
    <w:rsid w:val="00082929"/>
    <w:rsid w:val="00082A06"/>
    <w:rsid w:val="00082D04"/>
    <w:rsid w:val="00084166"/>
    <w:rsid w:val="000879DF"/>
    <w:rsid w:val="0009414A"/>
    <w:rsid w:val="000955B7"/>
    <w:rsid w:val="00096B37"/>
    <w:rsid w:val="00096DB6"/>
    <w:rsid w:val="000A2ACC"/>
    <w:rsid w:val="000A2BA9"/>
    <w:rsid w:val="000A41D9"/>
    <w:rsid w:val="000A4A1F"/>
    <w:rsid w:val="000A4AD3"/>
    <w:rsid w:val="000A6121"/>
    <w:rsid w:val="000B039F"/>
    <w:rsid w:val="000B13B4"/>
    <w:rsid w:val="000B1700"/>
    <w:rsid w:val="000B1BD6"/>
    <w:rsid w:val="000B3A9A"/>
    <w:rsid w:val="000B41F4"/>
    <w:rsid w:val="000B45B8"/>
    <w:rsid w:val="000B4A17"/>
    <w:rsid w:val="000B6646"/>
    <w:rsid w:val="000B7B18"/>
    <w:rsid w:val="000B7EC3"/>
    <w:rsid w:val="000C0AF6"/>
    <w:rsid w:val="000C0D7B"/>
    <w:rsid w:val="000C0E86"/>
    <w:rsid w:val="000C3626"/>
    <w:rsid w:val="000C38A7"/>
    <w:rsid w:val="000C711A"/>
    <w:rsid w:val="000C7255"/>
    <w:rsid w:val="000C730D"/>
    <w:rsid w:val="000C7799"/>
    <w:rsid w:val="000D3EE9"/>
    <w:rsid w:val="000D44E6"/>
    <w:rsid w:val="000D481F"/>
    <w:rsid w:val="000D5282"/>
    <w:rsid w:val="000D5FF2"/>
    <w:rsid w:val="000D74CA"/>
    <w:rsid w:val="000E3DF5"/>
    <w:rsid w:val="000E6148"/>
    <w:rsid w:val="000E6F89"/>
    <w:rsid w:val="000E7100"/>
    <w:rsid w:val="000E75C5"/>
    <w:rsid w:val="000E778F"/>
    <w:rsid w:val="00100F30"/>
    <w:rsid w:val="001036F7"/>
    <w:rsid w:val="00103803"/>
    <w:rsid w:val="001038AE"/>
    <w:rsid w:val="00104777"/>
    <w:rsid w:val="001100FF"/>
    <w:rsid w:val="00116A0E"/>
    <w:rsid w:val="0012082E"/>
    <w:rsid w:val="00121048"/>
    <w:rsid w:val="00125CEC"/>
    <w:rsid w:val="00125F42"/>
    <w:rsid w:val="00126433"/>
    <w:rsid w:val="0012656A"/>
    <w:rsid w:val="001316BB"/>
    <w:rsid w:val="001320CB"/>
    <w:rsid w:val="00132B92"/>
    <w:rsid w:val="001340F1"/>
    <w:rsid w:val="00135441"/>
    <w:rsid w:val="00136D8A"/>
    <w:rsid w:val="00137DF6"/>
    <w:rsid w:val="00140E51"/>
    <w:rsid w:val="001421D5"/>
    <w:rsid w:val="00143D10"/>
    <w:rsid w:val="0014611A"/>
    <w:rsid w:val="00151220"/>
    <w:rsid w:val="00152407"/>
    <w:rsid w:val="00155FAE"/>
    <w:rsid w:val="00156726"/>
    <w:rsid w:val="00156A18"/>
    <w:rsid w:val="0015738C"/>
    <w:rsid w:val="001617AA"/>
    <w:rsid w:val="001700ED"/>
    <w:rsid w:val="00171B64"/>
    <w:rsid w:val="00173F12"/>
    <w:rsid w:val="001742E0"/>
    <w:rsid w:val="00174CCD"/>
    <w:rsid w:val="00175814"/>
    <w:rsid w:val="00176B44"/>
    <w:rsid w:val="00177684"/>
    <w:rsid w:val="0018348B"/>
    <w:rsid w:val="00183632"/>
    <w:rsid w:val="00183BB3"/>
    <w:rsid w:val="00184245"/>
    <w:rsid w:val="00186720"/>
    <w:rsid w:val="001869C9"/>
    <w:rsid w:val="00190465"/>
    <w:rsid w:val="00192397"/>
    <w:rsid w:val="0019291B"/>
    <w:rsid w:val="00193E2C"/>
    <w:rsid w:val="001940EF"/>
    <w:rsid w:val="00194F07"/>
    <w:rsid w:val="0019784A"/>
    <w:rsid w:val="00197FCF"/>
    <w:rsid w:val="001A1211"/>
    <w:rsid w:val="001A5556"/>
    <w:rsid w:val="001A5662"/>
    <w:rsid w:val="001B2596"/>
    <w:rsid w:val="001B3348"/>
    <w:rsid w:val="001B35CB"/>
    <w:rsid w:val="001B4B67"/>
    <w:rsid w:val="001C0226"/>
    <w:rsid w:val="001C072B"/>
    <w:rsid w:val="001C3D99"/>
    <w:rsid w:val="001C4E99"/>
    <w:rsid w:val="001C6996"/>
    <w:rsid w:val="001D02FF"/>
    <w:rsid w:val="001D0936"/>
    <w:rsid w:val="001D2E18"/>
    <w:rsid w:val="001D50A5"/>
    <w:rsid w:val="001D6697"/>
    <w:rsid w:val="001D6C11"/>
    <w:rsid w:val="001F000B"/>
    <w:rsid w:val="001F08D8"/>
    <w:rsid w:val="001F39A3"/>
    <w:rsid w:val="001F3E61"/>
    <w:rsid w:val="001F4B2D"/>
    <w:rsid w:val="001F4C74"/>
    <w:rsid w:val="001F5822"/>
    <w:rsid w:val="001F681F"/>
    <w:rsid w:val="002008B5"/>
    <w:rsid w:val="00201EFA"/>
    <w:rsid w:val="00203C0C"/>
    <w:rsid w:val="0020481E"/>
    <w:rsid w:val="00211C8D"/>
    <w:rsid w:val="002129A3"/>
    <w:rsid w:val="00213068"/>
    <w:rsid w:val="00216C9B"/>
    <w:rsid w:val="00217FC0"/>
    <w:rsid w:val="002209F4"/>
    <w:rsid w:val="002223D0"/>
    <w:rsid w:val="00223162"/>
    <w:rsid w:val="002245B4"/>
    <w:rsid w:val="00224E0D"/>
    <w:rsid w:val="0023361C"/>
    <w:rsid w:val="002347BE"/>
    <w:rsid w:val="00244464"/>
    <w:rsid w:val="00244FF7"/>
    <w:rsid w:val="00245AB8"/>
    <w:rsid w:val="00250133"/>
    <w:rsid w:val="00250AEE"/>
    <w:rsid w:val="00250B98"/>
    <w:rsid w:val="00251E0D"/>
    <w:rsid w:val="002533AA"/>
    <w:rsid w:val="00253677"/>
    <w:rsid w:val="00254898"/>
    <w:rsid w:val="002568B4"/>
    <w:rsid w:val="00260D99"/>
    <w:rsid w:val="00261BC8"/>
    <w:rsid w:val="0026246E"/>
    <w:rsid w:val="00266079"/>
    <w:rsid w:val="00270228"/>
    <w:rsid w:val="00271D0A"/>
    <w:rsid w:val="00277BB8"/>
    <w:rsid w:val="002805DE"/>
    <w:rsid w:val="00280AA7"/>
    <w:rsid w:val="00280AF6"/>
    <w:rsid w:val="00280BC4"/>
    <w:rsid w:val="00281863"/>
    <w:rsid w:val="0028278C"/>
    <w:rsid w:val="00283287"/>
    <w:rsid w:val="00283D67"/>
    <w:rsid w:val="0028564B"/>
    <w:rsid w:val="00290EFD"/>
    <w:rsid w:val="00293CDC"/>
    <w:rsid w:val="00294FB9"/>
    <w:rsid w:val="002960FA"/>
    <w:rsid w:val="00296219"/>
    <w:rsid w:val="002972A1"/>
    <w:rsid w:val="002A48F3"/>
    <w:rsid w:val="002A751F"/>
    <w:rsid w:val="002B0DDB"/>
    <w:rsid w:val="002B1273"/>
    <w:rsid w:val="002B16E4"/>
    <w:rsid w:val="002B1EDA"/>
    <w:rsid w:val="002B22D4"/>
    <w:rsid w:val="002B41D9"/>
    <w:rsid w:val="002B47FB"/>
    <w:rsid w:val="002B528C"/>
    <w:rsid w:val="002B5D85"/>
    <w:rsid w:val="002B6796"/>
    <w:rsid w:val="002B6BFC"/>
    <w:rsid w:val="002C4066"/>
    <w:rsid w:val="002C4AE5"/>
    <w:rsid w:val="002C569A"/>
    <w:rsid w:val="002C5999"/>
    <w:rsid w:val="002C5D38"/>
    <w:rsid w:val="002C649D"/>
    <w:rsid w:val="002D2A04"/>
    <w:rsid w:val="002D2E72"/>
    <w:rsid w:val="002D4BCB"/>
    <w:rsid w:val="002D5378"/>
    <w:rsid w:val="002D7EC5"/>
    <w:rsid w:val="002E0F90"/>
    <w:rsid w:val="002E2CA7"/>
    <w:rsid w:val="002E4CE6"/>
    <w:rsid w:val="002E7515"/>
    <w:rsid w:val="002E75F1"/>
    <w:rsid w:val="002F05A8"/>
    <w:rsid w:val="002F0BEF"/>
    <w:rsid w:val="002F0C15"/>
    <w:rsid w:val="002F0ED6"/>
    <w:rsid w:val="002F168E"/>
    <w:rsid w:val="002F2B0F"/>
    <w:rsid w:val="002F3144"/>
    <w:rsid w:val="002F438A"/>
    <w:rsid w:val="002F58C3"/>
    <w:rsid w:val="002F76F3"/>
    <w:rsid w:val="002F7DA2"/>
    <w:rsid w:val="003033F2"/>
    <w:rsid w:val="00304CE6"/>
    <w:rsid w:val="00305BF3"/>
    <w:rsid w:val="00306528"/>
    <w:rsid w:val="00313E6C"/>
    <w:rsid w:val="003153DA"/>
    <w:rsid w:val="00315FC1"/>
    <w:rsid w:val="003171DA"/>
    <w:rsid w:val="0031758A"/>
    <w:rsid w:val="0032109F"/>
    <w:rsid w:val="0032157E"/>
    <w:rsid w:val="00322333"/>
    <w:rsid w:val="00323F78"/>
    <w:rsid w:val="0032419C"/>
    <w:rsid w:val="00326A55"/>
    <w:rsid w:val="00330BB9"/>
    <w:rsid w:val="00331A4A"/>
    <w:rsid w:val="00334296"/>
    <w:rsid w:val="0033460F"/>
    <w:rsid w:val="00334C12"/>
    <w:rsid w:val="003368BA"/>
    <w:rsid w:val="00336D9E"/>
    <w:rsid w:val="00336EFB"/>
    <w:rsid w:val="003406A9"/>
    <w:rsid w:val="003408CC"/>
    <w:rsid w:val="00341144"/>
    <w:rsid w:val="00341B4B"/>
    <w:rsid w:val="0034305A"/>
    <w:rsid w:val="003439FA"/>
    <w:rsid w:val="003472CD"/>
    <w:rsid w:val="003504F4"/>
    <w:rsid w:val="00351278"/>
    <w:rsid w:val="00353FBF"/>
    <w:rsid w:val="00357471"/>
    <w:rsid w:val="003574E0"/>
    <w:rsid w:val="00361B22"/>
    <w:rsid w:val="003626D8"/>
    <w:rsid w:val="003631FB"/>
    <w:rsid w:val="00363484"/>
    <w:rsid w:val="0036358F"/>
    <w:rsid w:val="00371607"/>
    <w:rsid w:val="00372ED2"/>
    <w:rsid w:val="00373CCD"/>
    <w:rsid w:val="00375D7E"/>
    <w:rsid w:val="00375DCE"/>
    <w:rsid w:val="00380C98"/>
    <w:rsid w:val="00381C95"/>
    <w:rsid w:val="00382BFC"/>
    <w:rsid w:val="00383579"/>
    <w:rsid w:val="003836EA"/>
    <w:rsid w:val="0038417A"/>
    <w:rsid w:val="003841C9"/>
    <w:rsid w:val="003860D2"/>
    <w:rsid w:val="00393512"/>
    <w:rsid w:val="00393549"/>
    <w:rsid w:val="003962FF"/>
    <w:rsid w:val="00396E82"/>
    <w:rsid w:val="00397E50"/>
    <w:rsid w:val="003A00FD"/>
    <w:rsid w:val="003A1706"/>
    <w:rsid w:val="003A17EB"/>
    <w:rsid w:val="003A1D6A"/>
    <w:rsid w:val="003A1E81"/>
    <w:rsid w:val="003A337B"/>
    <w:rsid w:val="003A4139"/>
    <w:rsid w:val="003A41C9"/>
    <w:rsid w:val="003A5771"/>
    <w:rsid w:val="003A7050"/>
    <w:rsid w:val="003B1DCA"/>
    <w:rsid w:val="003B34A1"/>
    <w:rsid w:val="003B43D8"/>
    <w:rsid w:val="003B46CF"/>
    <w:rsid w:val="003B6261"/>
    <w:rsid w:val="003B784E"/>
    <w:rsid w:val="003C0757"/>
    <w:rsid w:val="003C1053"/>
    <w:rsid w:val="003C274C"/>
    <w:rsid w:val="003C2A09"/>
    <w:rsid w:val="003C30ED"/>
    <w:rsid w:val="003C32C1"/>
    <w:rsid w:val="003C3305"/>
    <w:rsid w:val="003C4858"/>
    <w:rsid w:val="003C7477"/>
    <w:rsid w:val="003D1A43"/>
    <w:rsid w:val="003D1B66"/>
    <w:rsid w:val="003D26C5"/>
    <w:rsid w:val="003D5047"/>
    <w:rsid w:val="003E04EC"/>
    <w:rsid w:val="003E44AC"/>
    <w:rsid w:val="003E4D46"/>
    <w:rsid w:val="003E5051"/>
    <w:rsid w:val="003E522D"/>
    <w:rsid w:val="003E716D"/>
    <w:rsid w:val="003E7472"/>
    <w:rsid w:val="003E7579"/>
    <w:rsid w:val="003F0695"/>
    <w:rsid w:val="003F222F"/>
    <w:rsid w:val="003F22A1"/>
    <w:rsid w:val="003F6C33"/>
    <w:rsid w:val="004002CA"/>
    <w:rsid w:val="0040136B"/>
    <w:rsid w:val="00401941"/>
    <w:rsid w:val="00402363"/>
    <w:rsid w:val="00402900"/>
    <w:rsid w:val="0040336E"/>
    <w:rsid w:val="00405498"/>
    <w:rsid w:val="00405E66"/>
    <w:rsid w:val="00414371"/>
    <w:rsid w:val="00414923"/>
    <w:rsid w:val="00416660"/>
    <w:rsid w:val="00423A27"/>
    <w:rsid w:val="00423A96"/>
    <w:rsid w:val="00423FDB"/>
    <w:rsid w:val="00427886"/>
    <w:rsid w:val="00431450"/>
    <w:rsid w:val="0043748A"/>
    <w:rsid w:val="00437B66"/>
    <w:rsid w:val="00442DFD"/>
    <w:rsid w:val="004438E7"/>
    <w:rsid w:val="004454E3"/>
    <w:rsid w:val="004538BB"/>
    <w:rsid w:val="00454006"/>
    <w:rsid w:val="00460ABE"/>
    <w:rsid w:val="00461261"/>
    <w:rsid w:val="00461C1E"/>
    <w:rsid w:val="00462AA9"/>
    <w:rsid w:val="00465582"/>
    <w:rsid w:val="00466B1F"/>
    <w:rsid w:val="00467103"/>
    <w:rsid w:val="00474A89"/>
    <w:rsid w:val="00475F08"/>
    <w:rsid w:val="004767AA"/>
    <w:rsid w:val="00477945"/>
    <w:rsid w:val="00480AF6"/>
    <w:rsid w:val="004813E1"/>
    <w:rsid w:val="0048192F"/>
    <w:rsid w:val="0048223B"/>
    <w:rsid w:val="00486027"/>
    <w:rsid w:val="00490E86"/>
    <w:rsid w:val="00494A9E"/>
    <w:rsid w:val="004951C8"/>
    <w:rsid w:val="00496D73"/>
    <w:rsid w:val="00497B26"/>
    <w:rsid w:val="004A0B1A"/>
    <w:rsid w:val="004A2DBD"/>
    <w:rsid w:val="004A41D0"/>
    <w:rsid w:val="004A4DFA"/>
    <w:rsid w:val="004B372F"/>
    <w:rsid w:val="004B45C4"/>
    <w:rsid w:val="004B5298"/>
    <w:rsid w:val="004C1B1C"/>
    <w:rsid w:val="004C36CB"/>
    <w:rsid w:val="004C6B9C"/>
    <w:rsid w:val="004D03F9"/>
    <w:rsid w:val="004D13EF"/>
    <w:rsid w:val="004D2086"/>
    <w:rsid w:val="004D2F0B"/>
    <w:rsid w:val="004D49FD"/>
    <w:rsid w:val="004D6B2F"/>
    <w:rsid w:val="004E38A8"/>
    <w:rsid w:val="004E50A9"/>
    <w:rsid w:val="004F0696"/>
    <w:rsid w:val="004F225D"/>
    <w:rsid w:val="004F37E8"/>
    <w:rsid w:val="004F54CA"/>
    <w:rsid w:val="00500267"/>
    <w:rsid w:val="00506D6D"/>
    <w:rsid w:val="005101C0"/>
    <w:rsid w:val="00510EFD"/>
    <w:rsid w:val="005124FE"/>
    <w:rsid w:val="005128F0"/>
    <w:rsid w:val="005129A9"/>
    <w:rsid w:val="00513A22"/>
    <w:rsid w:val="00514400"/>
    <w:rsid w:val="005168F5"/>
    <w:rsid w:val="00516AFA"/>
    <w:rsid w:val="005175AF"/>
    <w:rsid w:val="00517D6D"/>
    <w:rsid w:val="00526B84"/>
    <w:rsid w:val="00527F03"/>
    <w:rsid w:val="0053046F"/>
    <w:rsid w:val="00530CB0"/>
    <w:rsid w:val="00536FE3"/>
    <w:rsid w:val="005418B0"/>
    <w:rsid w:val="00545F28"/>
    <w:rsid w:val="00551AEA"/>
    <w:rsid w:val="0055530E"/>
    <w:rsid w:val="005563F5"/>
    <w:rsid w:val="00560C68"/>
    <w:rsid w:val="005641A5"/>
    <w:rsid w:val="005660D1"/>
    <w:rsid w:val="00567158"/>
    <w:rsid w:val="00575F9B"/>
    <w:rsid w:val="0057630E"/>
    <w:rsid w:val="0057696A"/>
    <w:rsid w:val="00577ADE"/>
    <w:rsid w:val="0058326C"/>
    <w:rsid w:val="00583F4C"/>
    <w:rsid w:val="00584BB2"/>
    <w:rsid w:val="0059137B"/>
    <w:rsid w:val="00594A21"/>
    <w:rsid w:val="00595125"/>
    <w:rsid w:val="005A04BA"/>
    <w:rsid w:val="005A25B2"/>
    <w:rsid w:val="005A6930"/>
    <w:rsid w:val="005B3179"/>
    <w:rsid w:val="005B34E4"/>
    <w:rsid w:val="005B59AB"/>
    <w:rsid w:val="005B608F"/>
    <w:rsid w:val="005B6D15"/>
    <w:rsid w:val="005C0870"/>
    <w:rsid w:val="005C1C9F"/>
    <w:rsid w:val="005C2335"/>
    <w:rsid w:val="005C33DE"/>
    <w:rsid w:val="005C445D"/>
    <w:rsid w:val="005C673C"/>
    <w:rsid w:val="005C6DB6"/>
    <w:rsid w:val="005C6E91"/>
    <w:rsid w:val="005D37B3"/>
    <w:rsid w:val="005D3DDA"/>
    <w:rsid w:val="005D47A3"/>
    <w:rsid w:val="005D58EA"/>
    <w:rsid w:val="005D617A"/>
    <w:rsid w:val="005D6219"/>
    <w:rsid w:val="005E1EDC"/>
    <w:rsid w:val="005E3381"/>
    <w:rsid w:val="005E6B3E"/>
    <w:rsid w:val="005E7E87"/>
    <w:rsid w:val="005F151B"/>
    <w:rsid w:val="005F2A62"/>
    <w:rsid w:val="005F2B27"/>
    <w:rsid w:val="005F2DD5"/>
    <w:rsid w:val="005F54AD"/>
    <w:rsid w:val="005F5646"/>
    <w:rsid w:val="00601C9E"/>
    <w:rsid w:val="00606748"/>
    <w:rsid w:val="00606D12"/>
    <w:rsid w:val="006133AA"/>
    <w:rsid w:val="00614425"/>
    <w:rsid w:val="00616D47"/>
    <w:rsid w:val="006173B4"/>
    <w:rsid w:val="006177FA"/>
    <w:rsid w:val="00624BE1"/>
    <w:rsid w:val="00624E82"/>
    <w:rsid w:val="0062572B"/>
    <w:rsid w:val="00627E81"/>
    <w:rsid w:val="00630BAF"/>
    <w:rsid w:val="00633877"/>
    <w:rsid w:val="006353C6"/>
    <w:rsid w:val="00635A41"/>
    <w:rsid w:val="00636ED0"/>
    <w:rsid w:val="00637068"/>
    <w:rsid w:val="0064271B"/>
    <w:rsid w:val="00642803"/>
    <w:rsid w:val="0064531F"/>
    <w:rsid w:val="00647007"/>
    <w:rsid w:val="0064797E"/>
    <w:rsid w:val="006523E4"/>
    <w:rsid w:val="00652C2F"/>
    <w:rsid w:val="00655448"/>
    <w:rsid w:val="006605B0"/>
    <w:rsid w:val="00661C03"/>
    <w:rsid w:val="006652EB"/>
    <w:rsid w:val="006656FB"/>
    <w:rsid w:val="00670A79"/>
    <w:rsid w:val="00670C93"/>
    <w:rsid w:val="0067247C"/>
    <w:rsid w:val="00673FC1"/>
    <w:rsid w:val="006742E9"/>
    <w:rsid w:val="00677995"/>
    <w:rsid w:val="00684AED"/>
    <w:rsid w:val="00684EA4"/>
    <w:rsid w:val="00687A02"/>
    <w:rsid w:val="00690A24"/>
    <w:rsid w:val="006927F4"/>
    <w:rsid w:val="00692C34"/>
    <w:rsid w:val="00692F5C"/>
    <w:rsid w:val="00696375"/>
    <w:rsid w:val="006A31D2"/>
    <w:rsid w:val="006A3C69"/>
    <w:rsid w:val="006A4367"/>
    <w:rsid w:val="006A4BF8"/>
    <w:rsid w:val="006A6291"/>
    <w:rsid w:val="006B0E77"/>
    <w:rsid w:val="006B1DC2"/>
    <w:rsid w:val="006B21A0"/>
    <w:rsid w:val="006B2AA4"/>
    <w:rsid w:val="006B3047"/>
    <w:rsid w:val="006B337E"/>
    <w:rsid w:val="006B5229"/>
    <w:rsid w:val="006B54E1"/>
    <w:rsid w:val="006B61F5"/>
    <w:rsid w:val="006B6588"/>
    <w:rsid w:val="006B7943"/>
    <w:rsid w:val="006B7BD6"/>
    <w:rsid w:val="006C1CDC"/>
    <w:rsid w:val="006C2050"/>
    <w:rsid w:val="006C4D03"/>
    <w:rsid w:val="006C6629"/>
    <w:rsid w:val="006C6FC1"/>
    <w:rsid w:val="006D0154"/>
    <w:rsid w:val="006D1D16"/>
    <w:rsid w:val="006D2302"/>
    <w:rsid w:val="006D2D6D"/>
    <w:rsid w:val="006D55F7"/>
    <w:rsid w:val="006D66AD"/>
    <w:rsid w:val="006E0564"/>
    <w:rsid w:val="006E1C6A"/>
    <w:rsid w:val="006E3CD9"/>
    <w:rsid w:val="006F0F09"/>
    <w:rsid w:val="006F24E8"/>
    <w:rsid w:val="006F3275"/>
    <w:rsid w:val="006F32B2"/>
    <w:rsid w:val="0070080C"/>
    <w:rsid w:val="00701383"/>
    <w:rsid w:val="00701403"/>
    <w:rsid w:val="00701D09"/>
    <w:rsid w:val="007024DB"/>
    <w:rsid w:val="0070553E"/>
    <w:rsid w:val="00705953"/>
    <w:rsid w:val="007069E8"/>
    <w:rsid w:val="007102C2"/>
    <w:rsid w:val="0071048A"/>
    <w:rsid w:val="007147C9"/>
    <w:rsid w:val="00714901"/>
    <w:rsid w:val="00715357"/>
    <w:rsid w:val="0071545B"/>
    <w:rsid w:val="00715943"/>
    <w:rsid w:val="00715EA3"/>
    <w:rsid w:val="007166F3"/>
    <w:rsid w:val="00716B67"/>
    <w:rsid w:val="00716D42"/>
    <w:rsid w:val="007170E2"/>
    <w:rsid w:val="007200F5"/>
    <w:rsid w:val="0072521F"/>
    <w:rsid w:val="00725EAE"/>
    <w:rsid w:val="00727405"/>
    <w:rsid w:val="00727D6C"/>
    <w:rsid w:val="00730048"/>
    <w:rsid w:val="00731E23"/>
    <w:rsid w:val="007363B8"/>
    <w:rsid w:val="0073666B"/>
    <w:rsid w:val="00736AC5"/>
    <w:rsid w:val="00740B60"/>
    <w:rsid w:val="00741AAC"/>
    <w:rsid w:val="00741CA7"/>
    <w:rsid w:val="00745366"/>
    <w:rsid w:val="00747D6C"/>
    <w:rsid w:val="007509A8"/>
    <w:rsid w:val="00750B16"/>
    <w:rsid w:val="00753F64"/>
    <w:rsid w:val="007544A9"/>
    <w:rsid w:val="007553E5"/>
    <w:rsid w:val="0075590E"/>
    <w:rsid w:val="00756344"/>
    <w:rsid w:val="0075678E"/>
    <w:rsid w:val="00761CE2"/>
    <w:rsid w:val="0077545E"/>
    <w:rsid w:val="00775BC3"/>
    <w:rsid w:val="00781ECE"/>
    <w:rsid w:val="0078568D"/>
    <w:rsid w:val="0078598C"/>
    <w:rsid w:val="00792543"/>
    <w:rsid w:val="00794EFA"/>
    <w:rsid w:val="00796BC1"/>
    <w:rsid w:val="00796C0A"/>
    <w:rsid w:val="007A144C"/>
    <w:rsid w:val="007A28DF"/>
    <w:rsid w:val="007A4466"/>
    <w:rsid w:val="007A5BEA"/>
    <w:rsid w:val="007A7C23"/>
    <w:rsid w:val="007A7F81"/>
    <w:rsid w:val="007B27E0"/>
    <w:rsid w:val="007B34CF"/>
    <w:rsid w:val="007B4C6C"/>
    <w:rsid w:val="007B5948"/>
    <w:rsid w:val="007C137F"/>
    <w:rsid w:val="007C353F"/>
    <w:rsid w:val="007C3903"/>
    <w:rsid w:val="007C3EC5"/>
    <w:rsid w:val="007C4EF6"/>
    <w:rsid w:val="007C6834"/>
    <w:rsid w:val="007C6FBC"/>
    <w:rsid w:val="007D117E"/>
    <w:rsid w:val="007D7EED"/>
    <w:rsid w:val="007E08DA"/>
    <w:rsid w:val="007E1441"/>
    <w:rsid w:val="007E2ADB"/>
    <w:rsid w:val="007E3001"/>
    <w:rsid w:val="007E4E2C"/>
    <w:rsid w:val="007E6BBF"/>
    <w:rsid w:val="007E7719"/>
    <w:rsid w:val="007E78FC"/>
    <w:rsid w:val="007F000E"/>
    <w:rsid w:val="007F1CA4"/>
    <w:rsid w:val="007F398F"/>
    <w:rsid w:val="007F46E1"/>
    <w:rsid w:val="007F50BF"/>
    <w:rsid w:val="007F5891"/>
    <w:rsid w:val="007F6996"/>
    <w:rsid w:val="008013FA"/>
    <w:rsid w:val="008035F0"/>
    <w:rsid w:val="00803D58"/>
    <w:rsid w:val="0080456F"/>
    <w:rsid w:val="00806860"/>
    <w:rsid w:val="008068D0"/>
    <w:rsid w:val="0081009E"/>
    <w:rsid w:val="008122C2"/>
    <w:rsid w:val="00817BC8"/>
    <w:rsid w:val="008223CD"/>
    <w:rsid w:val="008245A4"/>
    <w:rsid w:val="0082487F"/>
    <w:rsid w:val="00824D5F"/>
    <w:rsid w:val="00825AA1"/>
    <w:rsid w:val="0082610D"/>
    <w:rsid w:val="00830E90"/>
    <w:rsid w:val="00831A80"/>
    <w:rsid w:val="00832C1C"/>
    <w:rsid w:val="00832C21"/>
    <w:rsid w:val="00832FFB"/>
    <w:rsid w:val="00833521"/>
    <w:rsid w:val="008367B0"/>
    <w:rsid w:val="0084006F"/>
    <w:rsid w:val="00843ED3"/>
    <w:rsid w:val="008457DA"/>
    <w:rsid w:val="00845AEE"/>
    <w:rsid w:val="0084629D"/>
    <w:rsid w:val="00846D06"/>
    <w:rsid w:val="00853B7F"/>
    <w:rsid w:val="00853EB8"/>
    <w:rsid w:val="00853F3C"/>
    <w:rsid w:val="008540F1"/>
    <w:rsid w:val="00855931"/>
    <w:rsid w:val="00857115"/>
    <w:rsid w:val="0086016C"/>
    <w:rsid w:val="00865495"/>
    <w:rsid w:val="00865FAE"/>
    <w:rsid w:val="0086736B"/>
    <w:rsid w:val="00867785"/>
    <w:rsid w:val="008679FD"/>
    <w:rsid w:val="00871C7C"/>
    <w:rsid w:val="0087231D"/>
    <w:rsid w:val="008744D8"/>
    <w:rsid w:val="00876443"/>
    <w:rsid w:val="00876C8A"/>
    <w:rsid w:val="00876CEA"/>
    <w:rsid w:val="008772A9"/>
    <w:rsid w:val="00881704"/>
    <w:rsid w:val="008823B0"/>
    <w:rsid w:val="0088466C"/>
    <w:rsid w:val="00884FAC"/>
    <w:rsid w:val="0088519A"/>
    <w:rsid w:val="0089065A"/>
    <w:rsid w:val="00890737"/>
    <w:rsid w:val="00890ABF"/>
    <w:rsid w:val="0089137D"/>
    <w:rsid w:val="00891F4A"/>
    <w:rsid w:val="00892C29"/>
    <w:rsid w:val="008945B1"/>
    <w:rsid w:val="008948C0"/>
    <w:rsid w:val="008953A9"/>
    <w:rsid w:val="008A06AD"/>
    <w:rsid w:val="008A171F"/>
    <w:rsid w:val="008A21F8"/>
    <w:rsid w:val="008A2254"/>
    <w:rsid w:val="008A2B29"/>
    <w:rsid w:val="008A3974"/>
    <w:rsid w:val="008A4020"/>
    <w:rsid w:val="008A5E18"/>
    <w:rsid w:val="008B238B"/>
    <w:rsid w:val="008B2DA2"/>
    <w:rsid w:val="008B4282"/>
    <w:rsid w:val="008B4536"/>
    <w:rsid w:val="008B6F5A"/>
    <w:rsid w:val="008B7EDD"/>
    <w:rsid w:val="008C0669"/>
    <w:rsid w:val="008C1BEA"/>
    <w:rsid w:val="008C32FB"/>
    <w:rsid w:val="008C400E"/>
    <w:rsid w:val="008C4461"/>
    <w:rsid w:val="008C4659"/>
    <w:rsid w:val="008C5A59"/>
    <w:rsid w:val="008C6086"/>
    <w:rsid w:val="008D3DA2"/>
    <w:rsid w:val="008D46BE"/>
    <w:rsid w:val="008D471A"/>
    <w:rsid w:val="008D4DE8"/>
    <w:rsid w:val="008D6A7A"/>
    <w:rsid w:val="008D7768"/>
    <w:rsid w:val="008E3DDD"/>
    <w:rsid w:val="008E7A64"/>
    <w:rsid w:val="008F1E0A"/>
    <w:rsid w:val="008F29F2"/>
    <w:rsid w:val="008F436C"/>
    <w:rsid w:val="008F5E62"/>
    <w:rsid w:val="008F68A4"/>
    <w:rsid w:val="009028A7"/>
    <w:rsid w:val="009033BE"/>
    <w:rsid w:val="009038DC"/>
    <w:rsid w:val="00903EE2"/>
    <w:rsid w:val="00903EF1"/>
    <w:rsid w:val="00907489"/>
    <w:rsid w:val="00914FDB"/>
    <w:rsid w:val="00915944"/>
    <w:rsid w:val="00917F5F"/>
    <w:rsid w:val="009201A2"/>
    <w:rsid w:val="00923BB1"/>
    <w:rsid w:val="0092517A"/>
    <w:rsid w:val="00925B82"/>
    <w:rsid w:val="0093159C"/>
    <w:rsid w:val="00931CDB"/>
    <w:rsid w:val="00934A05"/>
    <w:rsid w:val="00934BFB"/>
    <w:rsid w:val="0093520E"/>
    <w:rsid w:val="00940BAA"/>
    <w:rsid w:val="00943604"/>
    <w:rsid w:val="00946585"/>
    <w:rsid w:val="00947D37"/>
    <w:rsid w:val="00950A92"/>
    <w:rsid w:val="009519C9"/>
    <w:rsid w:val="00951D08"/>
    <w:rsid w:val="009532F5"/>
    <w:rsid w:val="0095357E"/>
    <w:rsid w:val="00954469"/>
    <w:rsid w:val="00956865"/>
    <w:rsid w:val="00961459"/>
    <w:rsid w:val="00961A94"/>
    <w:rsid w:val="00964F3F"/>
    <w:rsid w:val="009652B9"/>
    <w:rsid w:val="00966E41"/>
    <w:rsid w:val="009678F3"/>
    <w:rsid w:val="009718FE"/>
    <w:rsid w:val="009755C7"/>
    <w:rsid w:val="00975E38"/>
    <w:rsid w:val="00981C86"/>
    <w:rsid w:val="00984B58"/>
    <w:rsid w:val="00984C6B"/>
    <w:rsid w:val="009878DE"/>
    <w:rsid w:val="00994C60"/>
    <w:rsid w:val="009A0136"/>
    <w:rsid w:val="009A313F"/>
    <w:rsid w:val="009A6AAB"/>
    <w:rsid w:val="009A7540"/>
    <w:rsid w:val="009A7EB0"/>
    <w:rsid w:val="009B0131"/>
    <w:rsid w:val="009B4080"/>
    <w:rsid w:val="009B4B77"/>
    <w:rsid w:val="009B5B68"/>
    <w:rsid w:val="009B64BB"/>
    <w:rsid w:val="009C53F6"/>
    <w:rsid w:val="009C76CD"/>
    <w:rsid w:val="009C7FF4"/>
    <w:rsid w:val="009D0203"/>
    <w:rsid w:val="009D02DD"/>
    <w:rsid w:val="009D2CEA"/>
    <w:rsid w:val="009D5501"/>
    <w:rsid w:val="009D7BD2"/>
    <w:rsid w:val="009E0632"/>
    <w:rsid w:val="009E2DE1"/>
    <w:rsid w:val="009E73E5"/>
    <w:rsid w:val="009E76D3"/>
    <w:rsid w:val="009F1B0A"/>
    <w:rsid w:val="009F2458"/>
    <w:rsid w:val="009F7B0C"/>
    <w:rsid w:val="00A018E4"/>
    <w:rsid w:val="00A05531"/>
    <w:rsid w:val="00A05C91"/>
    <w:rsid w:val="00A05F71"/>
    <w:rsid w:val="00A06B25"/>
    <w:rsid w:val="00A13C7E"/>
    <w:rsid w:val="00A16936"/>
    <w:rsid w:val="00A237CE"/>
    <w:rsid w:val="00A240FE"/>
    <w:rsid w:val="00A242EA"/>
    <w:rsid w:val="00A25E2F"/>
    <w:rsid w:val="00A34982"/>
    <w:rsid w:val="00A34C4E"/>
    <w:rsid w:val="00A34F98"/>
    <w:rsid w:val="00A35469"/>
    <w:rsid w:val="00A36341"/>
    <w:rsid w:val="00A364A0"/>
    <w:rsid w:val="00A36EC1"/>
    <w:rsid w:val="00A41558"/>
    <w:rsid w:val="00A415DB"/>
    <w:rsid w:val="00A42880"/>
    <w:rsid w:val="00A434F2"/>
    <w:rsid w:val="00A43FF5"/>
    <w:rsid w:val="00A50E25"/>
    <w:rsid w:val="00A52C71"/>
    <w:rsid w:val="00A5356E"/>
    <w:rsid w:val="00A5408C"/>
    <w:rsid w:val="00A601B0"/>
    <w:rsid w:val="00A60D42"/>
    <w:rsid w:val="00A646C8"/>
    <w:rsid w:val="00A647F8"/>
    <w:rsid w:val="00A64A9C"/>
    <w:rsid w:val="00A67382"/>
    <w:rsid w:val="00A7225F"/>
    <w:rsid w:val="00A72CE8"/>
    <w:rsid w:val="00A74293"/>
    <w:rsid w:val="00A75305"/>
    <w:rsid w:val="00A760F8"/>
    <w:rsid w:val="00A77AF7"/>
    <w:rsid w:val="00A80372"/>
    <w:rsid w:val="00A80E07"/>
    <w:rsid w:val="00A8132C"/>
    <w:rsid w:val="00A82CCD"/>
    <w:rsid w:val="00A84946"/>
    <w:rsid w:val="00A84FC3"/>
    <w:rsid w:val="00A90958"/>
    <w:rsid w:val="00A9272C"/>
    <w:rsid w:val="00A940E5"/>
    <w:rsid w:val="00A957A4"/>
    <w:rsid w:val="00A962A9"/>
    <w:rsid w:val="00AA09AE"/>
    <w:rsid w:val="00AA125D"/>
    <w:rsid w:val="00AA3B9F"/>
    <w:rsid w:val="00AA46EA"/>
    <w:rsid w:val="00AA6C19"/>
    <w:rsid w:val="00AA6F1B"/>
    <w:rsid w:val="00AB21AB"/>
    <w:rsid w:val="00AB3F7E"/>
    <w:rsid w:val="00AB4349"/>
    <w:rsid w:val="00AB547A"/>
    <w:rsid w:val="00AB76E8"/>
    <w:rsid w:val="00AC06AC"/>
    <w:rsid w:val="00AC14C6"/>
    <w:rsid w:val="00AC152C"/>
    <w:rsid w:val="00AC5A3A"/>
    <w:rsid w:val="00AC6584"/>
    <w:rsid w:val="00AC7E01"/>
    <w:rsid w:val="00AD2B6C"/>
    <w:rsid w:val="00AD2E51"/>
    <w:rsid w:val="00AD355A"/>
    <w:rsid w:val="00AD48A3"/>
    <w:rsid w:val="00AD4F82"/>
    <w:rsid w:val="00AD5284"/>
    <w:rsid w:val="00AD5833"/>
    <w:rsid w:val="00AD68A1"/>
    <w:rsid w:val="00AD7318"/>
    <w:rsid w:val="00AD7669"/>
    <w:rsid w:val="00AE05DE"/>
    <w:rsid w:val="00AE184E"/>
    <w:rsid w:val="00AE2000"/>
    <w:rsid w:val="00AE3EA0"/>
    <w:rsid w:val="00AE544A"/>
    <w:rsid w:val="00AE7DD6"/>
    <w:rsid w:val="00AF09B1"/>
    <w:rsid w:val="00AF1F01"/>
    <w:rsid w:val="00AF299C"/>
    <w:rsid w:val="00AF3CF3"/>
    <w:rsid w:val="00AF4BCB"/>
    <w:rsid w:val="00AF6BB2"/>
    <w:rsid w:val="00B00069"/>
    <w:rsid w:val="00B020B1"/>
    <w:rsid w:val="00B045B2"/>
    <w:rsid w:val="00B06729"/>
    <w:rsid w:val="00B1108C"/>
    <w:rsid w:val="00B11A85"/>
    <w:rsid w:val="00B11D6C"/>
    <w:rsid w:val="00B145AE"/>
    <w:rsid w:val="00B14F9A"/>
    <w:rsid w:val="00B166ED"/>
    <w:rsid w:val="00B17B67"/>
    <w:rsid w:val="00B206EA"/>
    <w:rsid w:val="00B2349B"/>
    <w:rsid w:val="00B24D67"/>
    <w:rsid w:val="00B24EE1"/>
    <w:rsid w:val="00B26EBC"/>
    <w:rsid w:val="00B27483"/>
    <w:rsid w:val="00B30AB7"/>
    <w:rsid w:val="00B31CE0"/>
    <w:rsid w:val="00B3380D"/>
    <w:rsid w:val="00B346AE"/>
    <w:rsid w:val="00B404F5"/>
    <w:rsid w:val="00B4092F"/>
    <w:rsid w:val="00B40D49"/>
    <w:rsid w:val="00B429E5"/>
    <w:rsid w:val="00B43539"/>
    <w:rsid w:val="00B44B5B"/>
    <w:rsid w:val="00B476EF"/>
    <w:rsid w:val="00B50B45"/>
    <w:rsid w:val="00B5315C"/>
    <w:rsid w:val="00B53B55"/>
    <w:rsid w:val="00B53E7C"/>
    <w:rsid w:val="00B54D03"/>
    <w:rsid w:val="00B578CE"/>
    <w:rsid w:val="00B615B5"/>
    <w:rsid w:val="00B620D2"/>
    <w:rsid w:val="00B63940"/>
    <w:rsid w:val="00B64A7A"/>
    <w:rsid w:val="00B65023"/>
    <w:rsid w:val="00B66477"/>
    <w:rsid w:val="00B66F14"/>
    <w:rsid w:val="00B72E6C"/>
    <w:rsid w:val="00B74EF1"/>
    <w:rsid w:val="00B769F9"/>
    <w:rsid w:val="00B76D16"/>
    <w:rsid w:val="00B77074"/>
    <w:rsid w:val="00B77162"/>
    <w:rsid w:val="00B8022E"/>
    <w:rsid w:val="00B80D54"/>
    <w:rsid w:val="00B83EC5"/>
    <w:rsid w:val="00B84540"/>
    <w:rsid w:val="00B87BBC"/>
    <w:rsid w:val="00B87E77"/>
    <w:rsid w:val="00B87F7D"/>
    <w:rsid w:val="00B90EEC"/>
    <w:rsid w:val="00B91CDF"/>
    <w:rsid w:val="00B92F7B"/>
    <w:rsid w:val="00B940D4"/>
    <w:rsid w:val="00B949BC"/>
    <w:rsid w:val="00B9594D"/>
    <w:rsid w:val="00B95A2F"/>
    <w:rsid w:val="00B97D69"/>
    <w:rsid w:val="00BA02C4"/>
    <w:rsid w:val="00BA3F5D"/>
    <w:rsid w:val="00BA4A23"/>
    <w:rsid w:val="00BA5A17"/>
    <w:rsid w:val="00BA71D5"/>
    <w:rsid w:val="00BB0B5A"/>
    <w:rsid w:val="00BB1FFB"/>
    <w:rsid w:val="00BB228D"/>
    <w:rsid w:val="00BB2339"/>
    <w:rsid w:val="00BB259C"/>
    <w:rsid w:val="00BB3A41"/>
    <w:rsid w:val="00BB410C"/>
    <w:rsid w:val="00BB5F11"/>
    <w:rsid w:val="00BB60B2"/>
    <w:rsid w:val="00BC312F"/>
    <w:rsid w:val="00BC585E"/>
    <w:rsid w:val="00BD10BF"/>
    <w:rsid w:val="00BD1E62"/>
    <w:rsid w:val="00BD3E09"/>
    <w:rsid w:val="00BD3ED3"/>
    <w:rsid w:val="00BD4E05"/>
    <w:rsid w:val="00BD4E49"/>
    <w:rsid w:val="00BE0252"/>
    <w:rsid w:val="00BE330A"/>
    <w:rsid w:val="00BE5F26"/>
    <w:rsid w:val="00BF2A37"/>
    <w:rsid w:val="00BF4781"/>
    <w:rsid w:val="00BF6581"/>
    <w:rsid w:val="00C013EE"/>
    <w:rsid w:val="00C020F9"/>
    <w:rsid w:val="00C047F4"/>
    <w:rsid w:val="00C0669C"/>
    <w:rsid w:val="00C069DB"/>
    <w:rsid w:val="00C06DE6"/>
    <w:rsid w:val="00C07B13"/>
    <w:rsid w:val="00C1398D"/>
    <w:rsid w:val="00C156D3"/>
    <w:rsid w:val="00C173AC"/>
    <w:rsid w:val="00C22422"/>
    <w:rsid w:val="00C22F65"/>
    <w:rsid w:val="00C234A1"/>
    <w:rsid w:val="00C27743"/>
    <w:rsid w:val="00C33F62"/>
    <w:rsid w:val="00C3666A"/>
    <w:rsid w:val="00C3668E"/>
    <w:rsid w:val="00C36739"/>
    <w:rsid w:val="00C43736"/>
    <w:rsid w:val="00C442F8"/>
    <w:rsid w:val="00C50B78"/>
    <w:rsid w:val="00C51FA3"/>
    <w:rsid w:val="00C52B66"/>
    <w:rsid w:val="00C56351"/>
    <w:rsid w:val="00C564EB"/>
    <w:rsid w:val="00C5739F"/>
    <w:rsid w:val="00C60524"/>
    <w:rsid w:val="00C60AEA"/>
    <w:rsid w:val="00C65541"/>
    <w:rsid w:val="00C659F6"/>
    <w:rsid w:val="00C65F26"/>
    <w:rsid w:val="00C66032"/>
    <w:rsid w:val="00C723A0"/>
    <w:rsid w:val="00C774A0"/>
    <w:rsid w:val="00C77502"/>
    <w:rsid w:val="00C80F0A"/>
    <w:rsid w:val="00C82434"/>
    <w:rsid w:val="00C83A20"/>
    <w:rsid w:val="00C84B54"/>
    <w:rsid w:val="00C879C8"/>
    <w:rsid w:val="00C87B2E"/>
    <w:rsid w:val="00C900D6"/>
    <w:rsid w:val="00CA2824"/>
    <w:rsid w:val="00CA5D97"/>
    <w:rsid w:val="00CA5E95"/>
    <w:rsid w:val="00CB4B75"/>
    <w:rsid w:val="00CB4E3B"/>
    <w:rsid w:val="00CB541A"/>
    <w:rsid w:val="00CB5C91"/>
    <w:rsid w:val="00CB663B"/>
    <w:rsid w:val="00CB6B62"/>
    <w:rsid w:val="00CC0ECF"/>
    <w:rsid w:val="00CC4A93"/>
    <w:rsid w:val="00CC4F82"/>
    <w:rsid w:val="00CC6D3B"/>
    <w:rsid w:val="00CD342E"/>
    <w:rsid w:val="00CD3FFD"/>
    <w:rsid w:val="00CD6BC8"/>
    <w:rsid w:val="00CE269F"/>
    <w:rsid w:val="00CE5AC0"/>
    <w:rsid w:val="00CE5F9D"/>
    <w:rsid w:val="00CE776F"/>
    <w:rsid w:val="00CF18E7"/>
    <w:rsid w:val="00CF364C"/>
    <w:rsid w:val="00CF632E"/>
    <w:rsid w:val="00CF67D8"/>
    <w:rsid w:val="00CF7353"/>
    <w:rsid w:val="00D00649"/>
    <w:rsid w:val="00D02441"/>
    <w:rsid w:val="00D06532"/>
    <w:rsid w:val="00D07956"/>
    <w:rsid w:val="00D07E9F"/>
    <w:rsid w:val="00D13D82"/>
    <w:rsid w:val="00D1490B"/>
    <w:rsid w:val="00D20A58"/>
    <w:rsid w:val="00D216DA"/>
    <w:rsid w:val="00D23490"/>
    <w:rsid w:val="00D23AF8"/>
    <w:rsid w:val="00D247C5"/>
    <w:rsid w:val="00D323CD"/>
    <w:rsid w:val="00D33A93"/>
    <w:rsid w:val="00D345B8"/>
    <w:rsid w:val="00D3544C"/>
    <w:rsid w:val="00D35CB5"/>
    <w:rsid w:val="00D400EE"/>
    <w:rsid w:val="00D40E39"/>
    <w:rsid w:val="00D44864"/>
    <w:rsid w:val="00D47CAF"/>
    <w:rsid w:val="00D5084E"/>
    <w:rsid w:val="00D5107D"/>
    <w:rsid w:val="00D5226E"/>
    <w:rsid w:val="00D54E5F"/>
    <w:rsid w:val="00D603A2"/>
    <w:rsid w:val="00D6063F"/>
    <w:rsid w:val="00D60705"/>
    <w:rsid w:val="00D60FFA"/>
    <w:rsid w:val="00D634D6"/>
    <w:rsid w:val="00D665AF"/>
    <w:rsid w:val="00D67B99"/>
    <w:rsid w:val="00D71632"/>
    <w:rsid w:val="00D73C27"/>
    <w:rsid w:val="00D73F68"/>
    <w:rsid w:val="00D760EF"/>
    <w:rsid w:val="00D7683B"/>
    <w:rsid w:val="00D81C30"/>
    <w:rsid w:val="00D84007"/>
    <w:rsid w:val="00D90FF8"/>
    <w:rsid w:val="00D9219F"/>
    <w:rsid w:val="00D928E4"/>
    <w:rsid w:val="00D93E76"/>
    <w:rsid w:val="00D94460"/>
    <w:rsid w:val="00DA0624"/>
    <w:rsid w:val="00DA4950"/>
    <w:rsid w:val="00DA60D5"/>
    <w:rsid w:val="00DB0247"/>
    <w:rsid w:val="00DB0BDF"/>
    <w:rsid w:val="00DB1245"/>
    <w:rsid w:val="00DB6196"/>
    <w:rsid w:val="00DB6390"/>
    <w:rsid w:val="00DC17E4"/>
    <w:rsid w:val="00DC265B"/>
    <w:rsid w:val="00DC7CD4"/>
    <w:rsid w:val="00DC7D64"/>
    <w:rsid w:val="00DD3DBC"/>
    <w:rsid w:val="00DD4337"/>
    <w:rsid w:val="00DD469B"/>
    <w:rsid w:val="00DD66DF"/>
    <w:rsid w:val="00DD7E9C"/>
    <w:rsid w:val="00DE0833"/>
    <w:rsid w:val="00DE1C33"/>
    <w:rsid w:val="00DE4DC5"/>
    <w:rsid w:val="00DE4E2A"/>
    <w:rsid w:val="00DE6DF3"/>
    <w:rsid w:val="00DF28DC"/>
    <w:rsid w:val="00DF2929"/>
    <w:rsid w:val="00DF2F60"/>
    <w:rsid w:val="00DF67BC"/>
    <w:rsid w:val="00E01C89"/>
    <w:rsid w:val="00E025A1"/>
    <w:rsid w:val="00E03F72"/>
    <w:rsid w:val="00E0454F"/>
    <w:rsid w:val="00E101A2"/>
    <w:rsid w:val="00E129D8"/>
    <w:rsid w:val="00E14AE3"/>
    <w:rsid w:val="00E21DD4"/>
    <w:rsid w:val="00E2216F"/>
    <w:rsid w:val="00E2470C"/>
    <w:rsid w:val="00E2734D"/>
    <w:rsid w:val="00E27602"/>
    <w:rsid w:val="00E27F89"/>
    <w:rsid w:val="00E30B6B"/>
    <w:rsid w:val="00E3178F"/>
    <w:rsid w:val="00E354A2"/>
    <w:rsid w:val="00E36F34"/>
    <w:rsid w:val="00E4239B"/>
    <w:rsid w:val="00E449C5"/>
    <w:rsid w:val="00E46AA2"/>
    <w:rsid w:val="00E505A6"/>
    <w:rsid w:val="00E531C5"/>
    <w:rsid w:val="00E53A92"/>
    <w:rsid w:val="00E54EBC"/>
    <w:rsid w:val="00E5513D"/>
    <w:rsid w:val="00E55791"/>
    <w:rsid w:val="00E60582"/>
    <w:rsid w:val="00E63866"/>
    <w:rsid w:val="00E66833"/>
    <w:rsid w:val="00E67653"/>
    <w:rsid w:val="00E71721"/>
    <w:rsid w:val="00E7247A"/>
    <w:rsid w:val="00E73DA7"/>
    <w:rsid w:val="00E75056"/>
    <w:rsid w:val="00E817E9"/>
    <w:rsid w:val="00E82806"/>
    <w:rsid w:val="00E85DD1"/>
    <w:rsid w:val="00E91E05"/>
    <w:rsid w:val="00E9219E"/>
    <w:rsid w:val="00E92BB8"/>
    <w:rsid w:val="00E92DA2"/>
    <w:rsid w:val="00E937C4"/>
    <w:rsid w:val="00E94798"/>
    <w:rsid w:val="00E9532D"/>
    <w:rsid w:val="00E95732"/>
    <w:rsid w:val="00E957E9"/>
    <w:rsid w:val="00EA0262"/>
    <w:rsid w:val="00EA0511"/>
    <w:rsid w:val="00EA2815"/>
    <w:rsid w:val="00EA3A04"/>
    <w:rsid w:val="00EA4D9B"/>
    <w:rsid w:val="00EA58CD"/>
    <w:rsid w:val="00EA6200"/>
    <w:rsid w:val="00EA71D4"/>
    <w:rsid w:val="00EA721F"/>
    <w:rsid w:val="00EA7622"/>
    <w:rsid w:val="00EA7C86"/>
    <w:rsid w:val="00EB0238"/>
    <w:rsid w:val="00EB0240"/>
    <w:rsid w:val="00EB0253"/>
    <w:rsid w:val="00EB75B5"/>
    <w:rsid w:val="00EB7A9E"/>
    <w:rsid w:val="00EC075E"/>
    <w:rsid w:val="00EC337B"/>
    <w:rsid w:val="00ED1EEB"/>
    <w:rsid w:val="00ED4388"/>
    <w:rsid w:val="00ED566E"/>
    <w:rsid w:val="00ED58B6"/>
    <w:rsid w:val="00ED6B0B"/>
    <w:rsid w:val="00ED7089"/>
    <w:rsid w:val="00EE1010"/>
    <w:rsid w:val="00EE66AE"/>
    <w:rsid w:val="00EE7F67"/>
    <w:rsid w:val="00EF02C2"/>
    <w:rsid w:val="00EF1151"/>
    <w:rsid w:val="00EF1822"/>
    <w:rsid w:val="00EF3805"/>
    <w:rsid w:val="00EF4037"/>
    <w:rsid w:val="00EF7E11"/>
    <w:rsid w:val="00F011EC"/>
    <w:rsid w:val="00F02227"/>
    <w:rsid w:val="00F03DC9"/>
    <w:rsid w:val="00F04ED7"/>
    <w:rsid w:val="00F050AF"/>
    <w:rsid w:val="00F07967"/>
    <w:rsid w:val="00F11778"/>
    <w:rsid w:val="00F11808"/>
    <w:rsid w:val="00F14091"/>
    <w:rsid w:val="00F239C1"/>
    <w:rsid w:val="00F24C59"/>
    <w:rsid w:val="00F30394"/>
    <w:rsid w:val="00F30DB3"/>
    <w:rsid w:val="00F31638"/>
    <w:rsid w:val="00F32741"/>
    <w:rsid w:val="00F329CB"/>
    <w:rsid w:val="00F349A3"/>
    <w:rsid w:val="00F35FE7"/>
    <w:rsid w:val="00F368E5"/>
    <w:rsid w:val="00F412B0"/>
    <w:rsid w:val="00F41F69"/>
    <w:rsid w:val="00F42278"/>
    <w:rsid w:val="00F44615"/>
    <w:rsid w:val="00F4474D"/>
    <w:rsid w:val="00F516B4"/>
    <w:rsid w:val="00F51F95"/>
    <w:rsid w:val="00F5236E"/>
    <w:rsid w:val="00F53128"/>
    <w:rsid w:val="00F54BE1"/>
    <w:rsid w:val="00F55009"/>
    <w:rsid w:val="00F550B4"/>
    <w:rsid w:val="00F57B35"/>
    <w:rsid w:val="00F6111E"/>
    <w:rsid w:val="00F61787"/>
    <w:rsid w:val="00F61B76"/>
    <w:rsid w:val="00F63AC8"/>
    <w:rsid w:val="00F646EC"/>
    <w:rsid w:val="00F64975"/>
    <w:rsid w:val="00F64C59"/>
    <w:rsid w:val="00F64FB5"/>
    <w:rsid w:val="00F6622C"/>
    <w:rsid w:val="00F67993"/>
    <w:rsid w:val="00F70411"/>
    <w:rsid w:val="00F7443E"/>
    <w:rsid w:val="00F81C04"/>
    <w:rsid w:val="00F82861"/>
    <w:rsid w:val="00F83920"/>
    <w:rsid w:val="00F842DA"/>
    <w:rsid w:val="00F85565"/>
    <w:rsid w:val="00F87BC9"/>
    <w:rsid w:val="00F906F7"/>
    <w:rsid w:val="00F923AF"/>
    <w:rsid w:val="00F945C1"/>
    <w:rsid w:val="00FA2891"/>
    <w:rsid w:val="00FA3365"/>
    <w:rsid w:val="00FA63E3"/>
    <w:rsid w:val="00FB064F"/>
    <w:rsid w:val="00FB07DC"/>
    <w:rsid w:val="00FB194F"/>
    <w:rsid w:val="00FB3E1F"/>
    <w:rsid w:val="00FB47A9"/>
    <w:rsid w:val="00FB5948"/>
    <w:rsid w:val="00FB74A7"/>
    <w:rsid w:val="00FB7DE9"/>
    <w:rsid w:val="00FC0AB8"/>
    <w:rsid w:val="00FC2D90"/>
    <w:rsid w:val="00FC329F"/>
    <w:rsid w:val="00FC38AB"/>
    <w:rsid w:val="00FC3AB8"/>
    <w:rsid w:val="00FC67EC"/>
    <w:rsid w:val="00FD015B"/>
    <w:rsid w:val="00FD3981"/>
    <w:rsid w:val="00FD564F"/>
    <w:rsid w:val="00FD6E7C"/>
    <w:rsid w:val="00FE00C2"/>
    <w:rsid w:val="00FE1DD9"/>
    <w:rsid w:val="00FE2B5E"/>
    <w:rsid w:val="00FE3653"/>
    <w:rsid w:val="00FE3FAC"/>
    <w:rsid w:val="00FE458B"/>
    <w:rsid w:val="00FE5F1E"/>
    <w:rsid w:val="00FE7BA7"/>
    <w:rsid w:val="00FF3419"/>
    <w:rsid w:val="00FF364E"/>
    <w:rsid w:val="00FF46E0"/>
    <w:rsid w:val="00FF4FD5"/>
    <w:rsid w:val="00FF6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A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14AE3"/>
    <w:pPr>
      <w:keepNext/>
      <w:jc w:val="center"/>
      <w:outlineLvl w:val="3"/>
    </w:pPr>
    <w:rPr>
      <w:rFonts w:eastAsia="Calibri"/>
      <w:b/>
      <w:spacing w:val="-8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14AE3"/>
    <w:rPr>
      <w:rFonts w:ascii="Times New Roman" w:eastAsia="Calibri" w:hAnsi="Times New Roman" w:cs="Times New Roman"/>
      <w:b/>
      <w:spacing w:val="-8"/>
      <w:sz w:val="28"/>
      <w:szCs w:val="20"/>
      <w:u w:val="single"/>
      <w:lang w:eastAsia="ru-RU"/>
    </w:rPr>
  </w:style>
  <w:style w:type="paragraph" w:styleId="a3">
    <w:name w:val="Title"/>
    <w:basedOn w:val="a"/>
    <w:link w:val="a4"/>
    <w:uiPriority w:val="99"/>
    <w:qFormat/>
    <w:rsid w:val="00E14AE3"/>
    <w:pPr>
      <w:jc w:val="center"/>
    </w:pPr>
    <w:rPr>
      <w:rFonts w:eastAsia="Calibri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rsid w:val="00E14AE3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E14AE3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E14A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14A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link w:val="ConsPlusNonformat0"/>
    <w:rsid w:val="00E14A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B44B5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14AE3"/>
    <w:pPr>
      <w:ind w:left="720"/>
      <w:contextualSpacing/>
    </w:pPr>
  </w:style>
  <w:style w:type="character" w:customStyle="1" w:styleId="2">
    <w:name w:val="Основной текст (2)_"/>
    <w:link w:val="20"/>
    <w:locked/>
    <w:rsid w:val="00E14AE3"/>
    <w:rPr>
      <w:spacing w:val="10"/>
      <w:sz w:val="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14AE3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pacing w:val="10"/>
      <w:sz w:val="8"/>
      <w:szCs w:val="22"/>
      <w:lang w:eastAsia="en-US"/>
    </w:rPr>
  </w:style>
  <w:style w:type="character" w:customStyle="1" w:styleId="3">
    <w:name w:val="Основной текст (3)_"/>
    <w:link w:val="30"/>
    <w:rsid w:val="00E14AE3"/>
    <w:rPr>
      <w:rFonts w:ascii="Sylfaen" w:eastAsia="Sylfaen" w:hAnsi="Sylfaen" w:cs="Sylfaen"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14AE3"/>
    <w:pPr>
      <w:widowControl w:val="0"/>
      <w:shd w:val="clear" w:color="auto" w:fill="FFFFFF"/>
      <w:spacing w:line="0" w:lineRule="atLeast"/>
      <w:jc w:val="both"/>
    </w:pPr>
    <w:rPr>
      <w:rFonts w:ascii="Sylfaen" w:eastAsia="Sylfaen" w:hAnsi="Sylfaen" w:cs="Sylfaen"/>
      <w:sz w:val="18"/>
      <w:szCs w:val="18"/>
      <w:lang w:eastAsia="en-US"/>
    </w:rPr>
  </w:style>
  <w:style w:type="character" w:customStyle="1" w:styleId="3Georgia85pt">
    <w:name w:val="Основной текст (3) + Georgia;8;5 pt;Полужирный"/>
    <w:rsid w:val="00E14AE3"/>
    <w:rPr>
      <w:rFonts w:ascii="Georgia" w:eastAsia="Georgia" w:hAnsi="Georgia" w:cs="Georgia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nhideWhenUsed/>
    <w:rsid w:val="00E14A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14AE3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rsid w:val="00E14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E14AE3"/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39"/>
    <w:rsid w:val="00E14A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rsid w:val="00E14AE3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E14AE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14A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nhideWhenUsed/>
    <w:rsid w:val="00E14AE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E14A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rsid w:val="00E14AE3"/>
  </w:style>
  <w:style w:type="character" w:customStyle="1" w:styleId="7">
    <w:name w:val="Основной текст (7)_"/>
    <w:basedOn w:val="a0"/>
    <w:link w:val="70"/>
    <w:rsid w:val="00DF28D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F28DC"/>
    <w:pPr>
      <w:widowControl w:val="0"/>
      <w:shd w:val="clear" w:color="auto" w:fill="FFFFFF"/>
      <w:spacing w:before="60" w:after="840" w:line="0" w:lineRule="atLeast"/>
      <w:jc w:val="both"/>
    </w:pPr>
    <w:rPr>
      <w:sz w:val="16"/>
      <w:szCs w:val="16"/>
      <w:lang w:eastAsia="en-US"/>
    </w:rPr>
  </w:style>
  <w:style w:type="character" w:customStyle="1" w:styleId="295pt">
    <w:name w:val="Основной текст (2) + 9;5 pt;Полужирный"/>
    <w:basedOn w:val="2"/>
    <w:rsid w:val="00DF28D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e">
    <w:name w:val="Подпись к таблице_"/>
    <w:basedOn w:val="a0"/>
    <w:link w:val="1"/>
    <w:rsid w:val="00DF28D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Подпись к таблице1"/>
    <w:basedOn w:val="a"/>
    <w:link w:val="ae"/>
    <w:rsid w:val="00DF28DC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character" w:customStyle="1" w:styleId="af">
    <w:name w:val="Подпись к таблице"/>
    <w:basedOn w:val="ae"/>
    <w:rsid w:val="00DF28DC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rsid w:val="00DF28DC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rsid w:val="00DF28DC"/>
    <w:pPr>
      <w:widowControl w:val="0"/>
      <w:shd w:val="clear" w:color="auto" w:fill="FFFFFF"/>
      <w:spacing w:after="180" w:line="274" w:lineRule="exact"/>
      <w:ind w:hanging="1960"/>
      <w:jc w:val="right"/>
    </w:pPr>
    <w:rPr>
      <w:sz w:val="22"/>
      <w:szCs w:val="22"/>
      <w:lang w:eastAsia="en-US"/>
    </w:rPr>
  </w:style>
  <w:style w:type="character" w:customStyle="1" w:styleId="71">
    <w:name w:val="Основной текст (7) + Полужирный"/>
    <w:basedOn w:val="7"/>
    <w:rsid w:val="00DF28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712pt">
    <w:name w:val="Основной текст (7) + 12 pt"/>
    <w:basedOn w:val="7"/>
    <w:rsid w:val="00DF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2">
    <w:name w:val="Колонтитул (2)_"/>
    <w:basedOn w:val="a0"/>
    <w:link w:val="23"/>
    <w:rsid w:val="00DF28D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Колонтитул (2)"/>
    <w:basedOn w:val="a"/>
    <w:link w:val="22"/>
    <w:rsid w:val="00DF28DC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character" w:customStyle="1" w:styleId="265pt">
    <w:name w:val="Основной текст (2) + 6;5 pt"/>
    <w:basedOn w:val="2"/>
    <w:rsid w:val="00DF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10">
    <w:name w:val="Основной текст Знак1"/>
    <w:basedOn w:val="a0"/>
    <w:link w:val="af0"/>
    <w:uiPriority w:val="99"/>
    <w:locked/>
    <w:rsid w:val="0033460F"/>
    <w:rPr>
      <w:rFonts w:cs="Times New Roman"/>
      <w:shd w:val="clear" w:color="auto" w:fill="FFFFFF"/>
    </w:rPr>
  </w:style>
  <w:style w:type="paragraph" w:styleId="af0">
    <w:name w:val="Body Text"/>
    <w:basedOn w:val="a"/>
    <w:link w:val="10"/>
    <w:uiPriority w:val="99"/>
    <w:rsid w:val="0033460F"/>
    <w:pPr>
      <w:widowControl w:val="0"/>
      <w:shd w:val="clear" w:color="auto" w:fill="FFFFFF"/>
      <w:spacing w:line="299" w:lineRule="exact"/>
      <w:ind w:hanging="340"/>
      <w:jc w:val="center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af1">
    <w:name w:val="Основной текст Знак"/>
    <w:basedOn w:val="a0"/>
    <w:uiPriority w:val="99"/>
    <w:semiHidden/>
    <w:rsid w:val="003346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 Spacing"/>
    <w:uiPriority w:val="1"/>
    <w:qFormat/>
    <w:rsid w:val="00B44B5B"/>
    <w:pPr>
      <w:spacing w:after="0" w:line="240" w:lineRule="auto"/>
      <w:ind w:firstLine="53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405E66"/>
    <w:pPr>
      <w:spacing w:after="0" w:line="240" w:lineRule="auto"/>
    </w:pPr>
    <w:rPr>
      <w:rFonts w:ascii="Times New Roman" w:eastAsia="Calibri" w:hAnsi="Times New Roman" w:cs="Times New Roman"/>
      <w:color w:val="000000" w:themeColor="text1"/>
      <w:sz w:val="28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8"/>
    <w:rsid w:val="00D90FF8"/>
    <w:pPr>
      <w:spacing w:after="0" w:line="240" w:lineRule="auto"/>
    </w:pPr>
    <w:rPr>
      <w:rFonts w:ascii="Times New Roman" w:eastAsia="Calibri" w:hAnsi="Times New Roman" w:cs="Times New Roman"/>
      <w:color w:val="000000" w:themeColor="text1"/>
      <w:sz w:val="28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8"/>
    <w:uiPriority w:val="59"/>
    <w:rsid w:val="00803D58"/>
    <w:pPr>
      <w:spacing w:after="0" w:line="240" w:lineRule="auto"/>
    </w:pPr>
    <w:rPr>
      <w:rFonts w:ascii="Times New Roman" w:eastAsia="Calibri" w:hAnsi="Times New Roman" w:cs="Times New Roman"/>
      <w:color w:val="000000" w:themeColor="text1"/>
      <w:sz w:val="28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basedOn w:val="a0"/>
    <w:uiPriority w:val="22"/>
    <w:qFormat/>
    <w:rsid w:val="00C900D6"/>
    <w:rPr>
      <w:b/>
      <w:bCs/>
    </w:rPr>
  </w:style>
  <w:style w:type="character" w:styleId="af4">
    <w:name w:val="page number"/>
    <w:basedOn w:val="a0"/>
    <w:rsid w:val="006B3047"/>
  </w:style>
  <w:style w:type="paragraph" w:styleId="af5">
    <w:name w:val="footnote text"/>
    <w:basedOn w:val="a"/>
    <w:link w:val="af6"/>
    <w:rsid w:val="006B3047"/>
    <w:pPr>
      <w:spacing w:line="360" w:lineRule="atLeast"/>
      <w:jc w:val="both"/>
    </w:pPr>
  </w:style>
  <w:style w:type="character" w:customStyle="1" w:styleId="af6">
    <w:name w:val="Текст сноски Знак"/>
    <w:basedOn w:val="a0"/>
    <w:link w:val="af5"/>
    <w:rsid w:val="006B30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uiPriority w:val="99"/>
    <w:rsid w:val="006B3047"/>
    <w:rPr>
      <w:vertAlign w:val="superscript"/>
    </w:rPr>
  </w:style>
  <w:style w:type="paragraph" w:styleId="af8">
    <w:name w:val="annotation text"/>
    <w:basedOn w:val="a"/>
    <w:link w:val="af9"/>
    <w:uiPriority w:val="99"/>
    <w:rsid w:val="006B3047"/>
    <w:pPr>
      <w:spacing w:line="360" w:lineRule="atLeast"/>
      <w:jc w:val="both"/>
    </w:pPr>
  </w:style>
  <w:style w:type="character" w:customStyle="1" w:styleId="af9">
    <w:name w:val="Текст примечания Знак"/>
    <w:basedOn w:val="a0"/>
    <w:link w:val="af8"/>
    <w:uiPriority w:val="99"/>
    <w:rsid w:val="006B30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6B3047"/>
    <w:rPr>
      <w:b/>
      <w:bCs/>
    </w:rPr>
  </w:style>
  <w:style w:type="character" w:customStyle="1" w:styleId="afb">
    <w:name w:val="Тема примечания Знак"/>
    <w:basedOn w:val="af9"/>
    <w:link w:val="afa"/>
    <w:rsid w:val="006B30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01">
    <w:name w:val="fontstyle01"/>
    <w:basedOn w:val="a0"/>
    <w:rsid w:val="0000396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fc">
    <w:name w:val="line number"/>
    <w:basedOn w:val="a0"/>
    <w:uiPriority w:val="99"/>
    <w:semiHidden/>
    <w:unhideWhenUsed/>
    <w:rsid w:val="002533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A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14AE3"/>
    <w:pPr>
      <w:keepNext/>
      <w:jc w:val="center"/>
      <w:outlineLvl w:val="3"/>
    </w:pPr>
    <w:rPr>
      <w:rFonts w:eastAsia="Calibri"/>
      <w:b/>
      <w:spacing w:val="-8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14AE3"/>
    <w:rPr>
      <w:rFonts w:ascii="Times New Roman" w:eastAsia="Calibri" w:hAnsi="Times New Roman" w:cs="Times New Roman"/>
      <w:b/>
      <w:spacing w:val="-8"/>
      <w:sz w:val="28"/>
      <w:szCs w:val="20"/>
      <w:u w:val="single"/>
      <w:lang w:eastAsia="ru-RU"/>
    </w:rPr>
  </w:style>
  <w:style w:type="paragraph" w:styleId="a3">
    <w:name w:val="Title"/>
    <w:basedOn w:val="a"/>
    <w:link w:val="a4"/>
    <w:uiPriority w:val="99"/>
    <w:qFormat/>
    <w:rsid w:val="00E14AE3"/>
    <w:pPr>
      <w:jc w:val="center"/>
    </w:pPr>
    <w:rPr>
      <w:rFonts w:eastAsia="Calibri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rsid w:val="00E14AE3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E14AE3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E14A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14A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link w:val="ConsPlusNonformat0"/>
    <w:rsid w:val="00E14A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B44B5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14AE3"/>
    <w:pPr>
      <w:ind w:left="720"/>
      <w:contextualSpacing/>
    </w:pPr>
  </w:style>
  <w:style w:type="character" w:customStyle="1" w:styleId="2">
    <w:name w:val="Основной текст (2)_"/>
    <w:link w:val="20"/>
    <w:locked/>
    <w:rsid w:val="00E14AE3"/>
    <w:rPr>
      <w:spacing w:val="10"/>
      <w:sz w:val="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14AE3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pacing w:val="10"/>
      <w:sz w:val="8"/>
      <w:szCs w:val="22"/>
      <w:lang w:eastAsia="en-US"/>
    </w:rPr>
  </w:style>
  <w:style w:type="character" w:customStyle="1" w:styleId="3">
    <w:name w:val="Основной текст (3)_"/>
    <w:link w:val="30"/>
    <w:rsid w:val="00E14AE3"/>
    <w:rPr>
      <w:rFonts w:ascii="Sylfaen" w:eastAsia="Sylfaen" w:hAnsi="Sylfaen" w:cs="Sylfaen"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14AE3"/>
    <w:pPr>
      <w:widowControl w:val="0"/>
      <w:shd w:val="clear" w:color="auto" w:fill="FFFFFF"/>
      <w:spacing w:line="0" w:lineRule="atLeast"/>
      <w:jc w:val="both"/>
    </w:pPr>
    <w:rPr>
      <w:rFonts w:ascii="Sylfaen" w:eastAsia="Sylfaen" w:hAnsi="Sylfaen" w:cs="Sylfaen"/>
      <w:sz w:val="18"/>
      <w:szCs w:val="18"/>
      <w:lang w:eastAsia="en-US"/>
    </w:rPr>
  </w:style>
  <w:style w:type="character" w:customStyle="1" w:styleId="3Georgia85pt">
    <w:name w:val="Основной текст (3) + Georgia;8;5 pt;Полужирный"/>
    <w:rsid w:val="00E14AE3"/>
    <w:rPr>
      <w:rFonts w:ascii="Georgia" w:eastAsia="Georgia" w:hAnsi="Georgia" w:cs="Georgia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nhideWhenUsed/>
    <w:rsid w:val="00E14A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14AE3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rsid w:val="00E14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E14AE3"/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39"/>
    <w:rsid w:val="00E14A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rsid w:val="00E14AE3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E14AE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14A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nhideWhenUsed/>
    <w:rsid w:val="00E14AE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E14A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rsid w:val="00E14AE3"/>
  </w:style>
  <w:style w:type="character" w:customStyle="1" w:styleId="7">
    <w:name w:val="Основной текст (7)_"/>
    <w:basedOn w:val="a0"/>
    <w:link w:val="70"/>
    <w:rsid w:val="00DF28D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F28DC"/>
    <w:pPr>
      <w:widowControl w:val="0"/>
      <w:shd w:val="clear" w:color="auto" w:fill="FFFFFF"/>
      <w:spacing w:before="60" w:after="840" w:line="0" w:lineRule="atLeast"/>
      <w:jc w:val="both"/>
    </w:pPr>
    <w:rPr>
      <w:sz w:val="16"/>
      <w:szCs w:val="16"/>
      <w:lang w:eastAsia="en-US"/>
    </w:rPr>
  </w:style>
  <w:style w:type="character" w:customStyle="1" w:styleId="295pt">
    <w:name w:val="Основной текст (2) + 9;5 pt;Полужирный"/>
    <w:basedOn w:val="2"/>
    <w:rsid w:val="00DF28D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e">
    <w:name w:val="Подпись к таблице_"/>
    <w:basedOn w:val="a0"/>
    <w:link w:val="1"/>
    <w:rsid w:val="00DF28D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Подпись к таблице1"/>
    <w:basedOn w:val="a"/>
    <w:link w:val="ae"/>
    <w:rsid w:val="00DF28DC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character" w:customStyle="1" w:styleId="af">
    <w:name w:val="Подпись к таблице"/>
    <w:basedOn w:val="ae"/>
    <w:rsid w:val="00DF28DC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rsid w:val="00DF28DC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rsid w:val="00DF28DC"/>
    <w:pPr>
      <w:widowControl w:val="0"/>
      <w:shd w:val="clear" w:color="auto" w:fill="FFFFFF"/>
      <w:spacing w:after="180" w:line="274" w:lineRule="exact"/>
      <w:ind w:hanging="1960"/>
      <w:jc w:val="right"/>
    </w:pPr>
    <w:rPr>
      <w:sz w:val="22"/>
      <w:szCs w:val="22"/>
      <w:lang w:eastAsia="en-US"/>
    </w:rPr>
  </w:style>
  <w:style w:type="character" w:customStyle="1" w:styleId="71">
    <w:name w:val="Основной текст (7) + Полужирный"/>
    <w:basedOn w:val="7"/>
    <w:rsid w:val="00DF28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712pt">
    <w:name w:val="Основной текст (7) + 12 pt"/>
    <w:basedOn w:val="7"/>
    <w:rsid w:val="00DF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2">
    <w:name w:val="Колонтитул (2)_"/>
    <w:basedOn w:val="a0"/>
    <w:link w:val="23"/>
    <w:rsid w:val="00DF28D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Колонтитул (2)"/>
    <w:basedOn w:val="a"/>
    <w:link w:val="22"/>
    <w:rsid w:val="00DF28DC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character" w:customStyle="1" w:styleId="265pt">
    <w:name w:val="Основной текст (2) + 6;5 pt"/>
    <w:basedOn w:val="2"/>
    <w:rsid w:val="00DF28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10">
    <w:name w:val="Основной текст Знак1"/>
    <w:basedOn w:val="a0"/>
    <w:link w:val="af0"/>
    <w:uiPriority w:val="99"/>
    <w:locked/>
    <w:rsid w:val="0033460F"/>
    <w:rPr>
      <w:rFonts w:cs="Times New Roman"/>
      <w:shd w:val="clear" w:color="auto" w:fill="FFFFFF"/>
    </w:rPr>
  </w:style>
  <w:style w:type="paragraph" w:styleId="af0">
    <w:name w:val="Body Text"/>
    <w:basedOn w:val="a"/>
    <w:link w:val="10"/>
    <w:uiPriority w:val="99"/>
    <w:rsid w:val="0033460F"/>
    <w:pPr>
      <w:widowControl w:val="0"/>
      <w:shd w:val="clear" w:color="auto" w:fill="FFFFFF"/>
      <w:spacing w:line="299" w:lineRule="exact"/>
      <w:ind w:hanging="340"/>
      <w:jc w:val="center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af1">
    <w:name w:val="Основной текст Знак"/>
    <w:basedOn w:val="a0"/>
    <w:uiPriority w:val="99"/>
    <w:semiHidden/>
    <w:rsid w:val="003346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 Spacing"/>
    <w:uiPriority w:val="1"/>
    <w:qFormat/>
    <w:rsid w:val="00B44B5B"/>
    <w:pPr>
      <w:spacing w:after="0" w:line="240" w:lineRule="auto"/>
      <w:ind w:firstLine="53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405E66"/>
    <w:pPr>
      <w:spacing w:after="0" w:line="240" w:lineRule="auto"/>
    </w:pPr>
    <w:rPr>
      <w:rFonts w:ascii="Times New Roman" w:eastAsia="Calibri" w:hAnsi="Times New Roman" w:cs="Times New Roman"/>
      <w:color w:val="000000" w:themeColor="text1"/>
      <w:sz w:val="28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8"/>
    <w:rsid w:val="00D90FF8"/>
    <w:pPr>
      <w:spacing w:after="0" w:line="240" w:lineRule="auto"/>
    </w:pPr>
    <w:rPr>
      <w:rFonts w:ascii="Times New Roman" w:eastAsia="Calibri" w:hAnsi="Times New Roman" w:cs="Times New Roman"/>
      <w:color w:val="000000" w:themeColor="text1"/>
      <w:sz w:val="28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8"/>
    <w:uiPriority w:val="59"/>
    <w:rsid w:val="00803D58"/>
    <w:pPr>
      <w:spacing w:after="0" w:line="240" w:lineRule="auto"/>
    </w:pPr>
    <w:rPr>
      <w:rFonts w:ascii="Times New Roman" w:eastAsia="Calibri" w:hAnsi="Times New Roman" w:cs="Times New Roman"/>
      <w:color w:val="000000" w:themeColor="text1"/>
      <w:sz w:val="28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basedOn w:val="a0"/>
    <w:uiPriority w:val="22"/>
    <w:qFormat/>
    <w:rsid w:val="00C900D6"/>
    <w:rPr>
      <w:b/>
      <w:bCs/>
    </w:rPr>
  </w:style>
  <w:style w:type="character" w:styleId="af4">
    <w:name w:val="page number"/>
    <w:basedOn w:val="a0"/>
    <w:rsid w:val="006B3047"/>
  </w:style>
  <w:style w:type="paragraph" w:styleId="af5">
    <w:name w:val="footnote text"/>
    <w:basedOn w:val="a"/>
    <w:link w:val="af6"/>
    <w:rsid w:val="006B3047"/>
    <w:pPr>
      <w:spacing w:line="360" w:lineRule="atLeast"/>
      <w:jc w:val="both"/>
    </w:pPr>
  </w:style>
  <w:style w:type="character" w:customStyle="1" w:styleId="af6">
    <w:name w:val="Текст сноски Знак"/>
    <w:basedOn w:val="a0"/>
    <w:link w:val="af5"/>
    <w:rsid w:val="006B30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uiPriority w:val="99"/>
    <w:rsid w:val="006B3047"/>
    <w:rPr>
      <w:vertAlign w:val="superscript"/>
    </w:rPr>
  </w:style>
  <w:style w:type="paragraph" w:styleId="af8">
    <w:name w:val="annotation text"/>
    <w:basedOn w:val="a"/>
    <w:link w:val="af9"/>
    <w:uiPriority w:val="99"/>
    <w:rsid w:val="006B3047"/>
    <w:pPr>
      <w:spacing w:line="360" w:lineRule="atLeast"/>
      <w:jc w:val="both"/>
    </w:pPr>
  </w:style>
  <w:style w:type="character" w:customStyle="1" w:styleId="af9">
    <w:name w:val="Текст примечания Знак"/>
    <w:basedOn w:val="a0"/>
    <w:link w:val="af8"/>
    <w:uiPriority w:val="99"/>
    <w:rsid w:val="006B30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6B3047"/>
    <w:rPr>
      <w:b/>
      <w:bCs/>
    </w:rPr>
  </w:style>
  <w:style w:type="character" w:customStyle="1" w:styleId="afb">
    <w:name w:val="Тема примечания Знак"/>
    <w:basedOn w:val="af9"/>
    <w:link w:val="afa"/>
    <w:rsid w:val="006B30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01">
    <w:name w:val="fontstyle01"/>
    <w:basedOn w:val="a0"/>
    <w:rsid w:val="0000396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fc">
    <w:name w:val="line number"/>
    <w:basedOn w:val="a0"/>
    <w:uiPriority w:val="99"/>
    <w:semiHidden/>
    <w:unhideWhenUsed/>
    <w:rsid w:val="002533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2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pravo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3212C02526E06CF734CBC0E4F07E147D72D48953AF098D6C8A9A114FA757AD9CC2A04958D30105B7C5C78824C8DC0CB0F15D7BB2066E73CsDD9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212C02526E06CF734CBC0E4F07E147D62B479734F598D6C8A9A114FA757AD9CC2A04958C35195E785C78824C8DC0CB0F15D7BB2066E73CsDD9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664BA-932D-4EA3-B6E8-C61E601A7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6128</Words>
  <Characters>34934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ПРОВЕРКА</dc:creator>
  <cp:lastModifiedBy>СМОЛЬСКАЯ</cp:lastModifiedBy>
  <cp:revision>2</cp:revision>
  <cp:lastPrinted>2019-10-28T09:32:00Z</cp:lastPrinted>
  <dcterms:created xsi:type="dcterms:W3CDTF">2019-10-31T12:08:00Z</dcterms:created>
  <dcterms:modified xsi:type="dcterms:W3CDTF">2019-10-31T12:08:00Z</dcterms:modified>
</cp:coreProperties>
</file>